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F13" w:rsidRDefault="006C4F13">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МИНИСТЕРСТВА ТРУДА И СОЦИАЛЬНОЙ ЗАЩИТЫ РЕСПУБЛИКИ БЕЛАРУСЬ</w:t>
      </w:r>
    </w:p>
    <w:p w:rsidR="006C4F13" w:rsidRDefault="006C4F13">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июля 2021 г. № 53</w:t>
      </w:r>
    </w:p>
    <w:p w:rsidR="006C4F13" w:rsidRDefault="006C4F13">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утверждении Правил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основании </w:t>
      </w:r>
      <w:hyperlink r:id="rId4" w:history="1">
        <w:r>
          <w:rPr>
            <w:rFonts w:ascii="Times New Roman" w:hAnsi="Times New Roman" w:cs="Times New Roman"/>
            <w:color w:val="0000FF"/>
            <w:sz w:val="24"/>
            <w:szCs w:val="24"/>
            <w:lang w:val="x-none"/>
          </w:rPr>
          <w:t>абзаца пятого части второй статьи 9 Закона</w:t>
        </w:r>
      </w:hyperlink>
      <w:r>
        <w:rPr>
          <w:rFonts w:ascii="Times New Roman" w:hAnsi="Times New Roman" w:cs="Times New Roman"/>
          <w:color w:val="000000"/>
          <w:sz w:val="24"/>
          <w:szCs w:val="24"/>
        </w:rPr>
        <w:t xml:space="preserve"> Республики Беларусь от 23 июня 2008 г. № 356-З «Об охране труда», подпункта 7.1.5 пункта 7 Положения о Министерстве труда и социальной защиты Республики Беларусь, утвержденного </w:t>
      </w:r>
      <w:hyperlink r:id="rId5"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Совета Министров Республики Беларусь от 31 октября 2001 г. № 1589, Министерство труда и социальной защиты Республики Беларусь ПОСТАНОВЛЯЕТ: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A0_П_1_0CN__point_1"/>
      <w:bookmarkEnd w:id="0"/>
      <w:r>
        <w:rPr>
          <w:rFonts w:ascii="Times New Roman" w:hAnsi="Times New Roman" w:cs="Times New Roman"/>
          <w:color w:val="000000"/>
          <w:sz w:val="24"/>
          <w:szCs w:val="24"/>
        </w:rPr>
        <w:t>1. Утвердить Правила по охране труда (прилагаются).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2_0CN__point_2"/>
      <w:bookmarkEnd w:id="1"/>
      <w:r>
        <w:rPr>
          <w:rFonts w:ascii="Times New Roman" w:hAnsi="Times New Roman" w:cs="Times New Roman"/>
          <w:color w:val="000000"/>
          <w:sz w:val="24"/>
          <w:szCs w:val="24"/>
        </w:rPr>
        <w:t>2. Признать утратившими силу:</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6" w:history="1">
        <w:r>
          <w:rPr>
            <w:rFonts w:ascii="Times New Roman" w:hAnsi="Times New Roman" w:cs="Times New Roman"/>
            <w:color w:val="A5A4FF"/>
            <w:sz w:val="24"/>
            <w:szCs w:val="24"/>
            <w:lang w:val="x-none"/>
          </w:rPr>
          <w:t>постановление</w:t>
        </w:r>
      </w:hyperlink>
      <w:r>
        <w:rPr>
          <w:rFonts w:ascii="Times New Roman" w:hAnsi="Times New Roman" w:cs="Times New Roman"/>
          <w:color w:val="000000"/>
          <w:sz w:val="24"/>
          <w:szCs w:val="24"/>
        </w:rPr>
        <w:t xml:space="preserve"> Министерства труда и социальной защиты Республики Беларусь от 3 июня 2003 г. № 70 «Об утверждении Межотраслевых общих правил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lang w:val="x-none"/>
          </w:rPr>
          <w:t>пункт 5 постановления</w:t>
        </w:r>
      </w:hyperlink>
      <w:r>
        <w:rPr>
          <w:rFonts w:ascii="Times New Roman" w:hAnsi="Times New Roman" w:cs="Times New Roman"/>
          <w:color w:val="000000"/>
          <w:sz w:val="24"/>
          <w:szCs w:val="24"/>
        </w:rPr>
        <w:t xml:space="preserve"> Министерства труда и социальной защиты Республики Беларусь от 19 ноября 2007 г. № 150 «О внесении изменений и дополнений в некоторые нормативные правовые акты»;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hyperlink r:id="rId8" w:history="1">
        <w:r>
          <w:rPr>
            <w:rFonts w:ascii="Times New Roman" w:hAnsi="Times New Roman" w:cs="Times New Roman"/>
            <w:color w:val="A5A4FF"/>
            <w:sz w:val="24"/>
            <w:szCs w:val="24"/>
            <w:lang w:val="x-none"/>
          </w:rPr>
          <w:t>постановление</w:t>
        </w:r>
      </w:hyperlink>
      <w:r>
        <w:rPr>
          <w:rFonts w:ascii="Times New Roman" w:hAnsi="Times New Roman" w:cs="Times New Roman"/>
          <w:color w:val="000000"/>
          <w:sz w:val="24"/>
          <w:szCs w:val="24"/>
        </w:rPr>
        <w:t xml:space="preserve"> Министерства труда и социальной защиты Республики Беларусь от 30 сентября 2011 г. № 96 «О внесении изменений и дополнений в постановление Министерства труда и социальной защиты Республики Беларусь от 3 июня 2003 г. № 70».</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3_0CN__point_3"/>
      <w:bookmarkEnd w:id="2"/>
      <w:r>
        <w:rPr>
          <w:rFonts w:ascii="Times New Roman" w:hAnsi="Times New Roman" w:cs="Times New Roman"/>
          <w:color w:val="000000"/>
          <w:sz w:val="24"/>
          <w:szCs w:val="24"/>
        </w:rPr>
        <w:t>3. Настоящее постановление вступает в силу после его официального опубликования.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6C4F13">
        <w:tc>
          <w:tcPr>
            <w:tcW w:w="2500" w:type="pct"/>
            <w:tcBorders>
              <w:top w:val="nil"/>
              <w:left w:val="nil"/>
              <w:bottom w:val="nil"/>
              <w:right w:val="nil"/>
            </w:tcBorders>
            <w:vAlign w:val="bottom"/>
          </w:tcPr>
          <w:p w:rsidR="006C4F13" w:rsidRDefault="006C4F13">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Министр</w:t>
            </w:r>
          </w:p>
        </w:tc>
        <w:tc>
          <w:tcPr>
            <w:tcW w:w="2500" w:type="pct"/>
            <w:tcBorders>
              <w:top w:val="nil"/>
              <w:left w:val="nil"/>
              <w:bottom w:val="nil"/>
              <w:right w:val="nil"/>
            </w:tcBorders>
            <w:vAlign w:val="bottom"/>
          </w:tcPr>
          <w:p w:rsidR="006C4F13" w:rsidRDefault="006C4F13">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И.А.Костевич</w:t>
            </w:r>
          </w:p>
        </w:tc>
      </w:tr>
    </w:tbl>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здравоохранения</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Республики Беларусь</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 по чрезвычайным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ситуациям Республики Беларусь</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энергетики</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Республики Беларусь</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транспорта и коммуникаций</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Республики Беларусь</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 жилищно-коммунального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хозяйства Республики Беларусь</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Министерство лесного хозяйства</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Республики Беларусь</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промышленности</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Республики Беларусь</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 сельского хозяйства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 продовольствия Республики Беларусь</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связи и информатизации</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Республики Беларусь</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Белорусский государственный концерн</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 нефти и химии</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Белорусский государственный концерн</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пищевой промышленности «Белгоспищепром»</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Белорусский республиканский союз</w:t>
      </w:r>
    </w:p>
    <w:p w:rsidR="006C4F13" w:rsidRDefault="006C4F13">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потребительских обществ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7016"/>
        <w:gridCol w:w="2339"/>
      </w:tblGrid>
      <w:tr w:rsidR="006C4F13">
        <w:tc>
          <w:tcPr>
            <w:tcW w:w="3750" w:type="pct"/>
            <w:tcBorders>
              <w:top w:val="nil"/>
              <w:left w:val="nil"/>
              <w:bottom w:val="nil"/>
              <w:right w:val="nil"/>
            </w:tcBorders>
          </w:tcPr>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6C4F13" w:rsidRDefault="006C4F13">
            <w:pPr>
              <w:autoSpaceDE w:val="0"/>
              <w:autoSpaceDN w:val="0"/>
              <w:adjustRightInd w:val="0"/>
              <w:spacing w:after="12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УТВЕРЖДЕНО</w:t>
            </w:r>
          </w:p>
          <w:p w:rsidR="006C4F13" w:rsidRDefault="006C4F13">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 xml:space="preserve">Министерства труда </w:t>
            </w:r>
            <w:r>
              <w:rPr>
                <w:rFonts w:ascii="Times New Roman" w:hAnsi="Times New Roman" w:cs="Times New Roman"/>
                <w:color w:val="000000"/>
                <w:sz w:val="24"/>
                <w:szCs w:val="24"/>
              </w:rPr>
              <w:br/>
              <w:t>и социальной защиты</w:t>
            </w:r>
            <w:r>
              <w:rPr>
                <w:rFonts w:ascii="Times New Roman" w:hAnsi="Times New Roman" w:cs="Times New Roman"/>
                <w:color w:val="000000"/>
                <w:sz w:val="24"/>
                <w:szCs w:val="24"/>
              </w:rPr>
              <w:br/>
              <w:t>Республики Беларусь</w:t>
            </w:r>
          </w:p>
          <w:p w:rsidR="006C4F13" w:rsidRDefault="006C4F13">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01.07.2021 № 53</w:t>
            </w:r>
          </w:p>
        </w:tc>
      </w:tr>
    </w:tbl>
    <w:p w:rsidR="006C4F13" w:rsidRDefault="006C4F13">
      <w:pPr>
        <w:autoSpaceDE w:val="0"/>
        <w:autoSpaceDN w:val="0"/>
        <w:adjustRightInd w:val="0"/>
        <w:spacing w:before="240" w:after="240" w:line="300" w:lineRule="auto"/>
        <w:rPr>
          <w:rFonts w:ascii="Times New Roman" w:hAnsi="Times New Roman" w:cs="Times New Roman"/>
          <w:b/>
          <w:color w:val="000000"/>
          <w:sz w:val="24"/>
          <w:szCs w:val="24"/>
        </w:rPr>
      </w:pPr>
      <w:bookmarkStart w:id="3" w:name="CA0_ПРА__1"/>
      <w:bookmarkEnd w:id="3"/>
      <w:r>
        <w:rPr>
          <w:rFonts w:ascii="Times New Roman" w:hAnsi="Times New Roman" w:cs="Times New Roman"/>
          <w:b/>
          <w:color w:val="000000"/>
          <w:sz w:val="24"/>
          <w:szCs w:val="24"/>
        </w:rPr>
        <w:t>ПРАВИЛА</w:t>
      </w:r>
      <w:r>
        <w:rPr>
          <w:rFonts w:ascii="Times New Roman" w:hAnsi="Times New Roman" w:cs="Times New Roman"/>
          <w:b/>
          <w:color w:val="000000"/>
          <w:sz w:val="24"/>
          <w:szCs w:val="24"/>
        </w:rPr>
        <w:br/>
        <w:t>по охране труда</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 w:name="CA0_ПРА__1_ГЛ_1_1CN__chapter_1"/>
      <w:bookmarkEnd w:id="4"/>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ПРА__1_ГЛ_1_1_П_1_1CN__point_1"/>
      <w:bookmarkEnd w:id="5"/>
      <w:r>
        <w:rPr>
          <w:rFonts w:ascii="Times New Roman" w:hAnsi="Times New Roman" w:cs="Times New Roman"/>
          <w:color w:val="000000"/>
          <w:sz w:val="24"/>
          <w:szCs w:val="24"/>
        </w:rPr>
        <w:t>1. Настоящие Правила по охране труда (далее – Правила) устанавливают требования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ПРА__1_ГЛ_1_1_П_2_2CN__point_2"/>
      <w:bookmarkEnd w:id="6"/>
      <w:r>
        <w:rPr>
          <w:rFonts w:ascii="Times New Roman" w:hAnsi="Times New Roman" w:cs="Times New Roman"/>
          <w:color w:val="000000"/>
          <w:sz w:val="24"/>
          <w:szCs w:val="24"/>
        </w:rPr>
        <w:t>2. Требования по охране труда, содержащиеся в настоящих Правилах, направлены на обеспечение здоровых и безопасных условий труда работающих в процессе трудовой деятельности (далее – работающие) и распространяются на работодателей независимо от их организационно-правовых форм и форм собственности, осуществляющих различные виды экономической деятельности (далее – работодатели).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ПРА__1_ГЛ_1_1_П_3_3CN__point_3"/>
      <w:bookmarkEnd w:id="7"/>
      <w:r>
        <w:rPr>
          <w:rFonts w:ascii="Times New Roman" w:hAnsi="Times New Roman" w:cs="Times New Roman"/>
          <w:color w:val="000000"/>
          <w:sz w:val="24"/>
          <w:szCs w:val="24"/>
        </w:rPr>
        <w:lastRenderedPageBreak/>
        <w:t xml:space="preserve">3. Для целей настоящих Правил используются термины и их определения в значениях, установленных </w:t>
      </w:r>
      <w:hyperlink r:id="rId9" w:history="1">
        <w:r>
          <w:rPr>
            <w:rFonts w:ascii="Times New Roman" w:hAnsi="Times New Roman" w:cs="Times New Roman"/>
            <w:color w:val="0000FF"/>
            <w:sz w:val="24"/>
            <w:szCs w:val="24"/>
            <w:lang w:val="x-none"/>
          </w:rPr>
          <w:t>Законом</w:t>
        </w:r>
      </w:hyperlink>
      <w:r>
        <w:rPr>
          <w:rFonts w:ascii="Times New Roman" w:hAnsi="Times New Roman" w:cs="Times New Roman"/>
          <w:color w:val="000000"/>
          <w:sz w:val="24"/>
          <w:szCs w:val="24"/>
        </w:rPr>
        <w:t xml:space="preserve"> Республики Беларусь от 23 июня 2008 г. № 356-З «Об охране труда», </w:t>
      </w:r>
      <w:hyperlink r:id="rId10" w:history="1">
        <w:r>
          <w:rPr>
            <w:rFonts w:ascii="Times New Roman" w:hAnsi="Times New Roman" w:cs="Times New Roman"/>
            <w:color w:val="0000FF"/>
            <w:sz w:val="24"/>
            <w:szCs w:val="24"/>
            <w:lang w:val="x-none"/>
          </w:rPr>
          <w:t>Декретом</w:t>
        </w:r>
      </w:hyperlink>
      <w:r>
        <w:rPr>
          <w:rFonts w:ascii="Times New Roman" w:hAnsi="Times New Roman" w:cs="Times New Roman"/>
          <w:color w:val="000000"/>
          <w:sz w:val="24"/>
          <w:szCs w:val="24"/>
        </w:rPr>
        <w:t xml:space="preserve"> Президента Республики Беларусь от 23 ноября 2017 г. № 7 «О развитии предпринимательства», а также следующие термины и их определения: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производственное оборудование (далее, если не определено иное, – оборудование) – совокупность различного рода машин и механизмов, оказывающих в процессе производства продукции непосредственное механическое, термическое или химическое воздействие на предмет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производственный процесс – совокупность технологических и иных необходимых для производства процессов, рабочих (производственных) операций, включая трудовую деятельность и трудовые функции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сильная жара – максимальная температура воздуха от +30 °С и выше;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сильный мороз – минимальная температура воздуха от – 25 °С и ниже;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техническая эксплуатация капитальных строений (зданий, сооружений), изолированных помещений (далее, если не определено иное, – здания, сооружения и помещения) – использование зданий, сооружений и помещений по назначению при систематическом осуществлении комплекса организационно-технических мероприятий по контролю технического состояния элементов здания и соблюдению правил эксплуатации объекта путем проведения технических осмотров, содержанию, техническому обслуживанию и ремонту.</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ПРА__1_ГЛ_1_1_П_4_4CN__point_4"/>
      <w:bookmarkEnd w:id="8"/>
      <w:r>
        <w:rPr>
          <w:rFonts w:ascii="Times New Roman" w:hAnsi="Times New Roman" w:cs="Times New Roman"/>
          <w:color w:val="000000"/>
          <w:sz w:val="24"/>
          <w:szCs w:val="24"/>
        </w:rPr>
        <w:t xml:space="preserve">4. При организации и выполнении работ в процессе трудовой деятельности работодатели должны соблюдать требования </w:t>
      </w:r>
      <w:hyperlink r:id="rId11" w:history="1">
        <w:r>
          <w:rPr>
            <w:rFonts w:ascii="Times New Roman" w:hAnsi="Times New Roman" w:cs="Times New Roman"/>
            <w:color w:val="0000FF"/>
            <w:sz w:val="24"/>
            <w:szCs w:val="24"/>
            <w:lang w:val="x-none"/>
          </w:rPr>
          <w:t>Закона</w:t>
        </w:r>
      </w:hyperlink>
      <w:r>
        <w:rPr>
          <w:rFonts w:ascii="Times New Roman" w:hAnsi="Times New Roman" w:cs="Times New Roman"/>
          <w:color w:val="000000"/>
          <w:sz w:val="24"/>
          <w:szCs w:val="24"/>
        </w:rPr>
        <w:t xml:space="preserve"> Республики Беларусь «Об охране труда», настоящих Правил, других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 (далее, если не определено иное, – технические нормативные правовые акты), локальных правовых актов.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ПРА__1_ГЛ_1_1_П_5_5CN__point_5"/>
      <w:bookmarkEnd w:id="9"/>
      <w:r>
        <w:rPr>
          <w:rFonts w:ascii="Times New Roman" w:hAnsi="Times New Roman" w:cs="Times New Roman"/>
          <w:color w:val="000000"/>
          <w:sz w:val="24"/>
          <w:szCs w:val="24"/>
        </w:rPr>
        <w:t>5. 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ПРА__1_ГЛ_1_1_П_6_6CN__point_6"/>
      <w:bookmarkEnd w:id="10"/>
      <w:r>
        <w:rPr>
          <w:rFonts w:ascii="Times New Roman" w:hAnsi="Times New Roman" w:cs="Times New Roman"/>
          <w:color w:val="000000"/>
          <w:sz w:val="24"/>
          <w:szCs w:val="24"/>
        </w:rPr>
        <w:t>6. Проектная документация на строительство (реконструкцию) объектов, предназначенных для выпуска продукции и оказания услуг, а также техническая документация на оборудование, технологические процессы должны соответствовать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ПРА__1_ГЛ_1_1_П_7_7CN__point_7"/>
      <w:bookmarkEnd w:id="11"/>
      <w:r>
        <w:rPr>
          <w:rFonts w:ascii="Times New Roman" w:hAnsi="Times New Roman" w:cs="Times New Roman"/>
          <w:color w:val="000000"/>
          <w:sz w:val="24"/>
          <w:szCs w:val="24"/>
        </w:rPr>
        <w:t>7. Объекты, предназначенные для выпуска продукции и оказания услуг, должны соответствовать требованиям безопасности и эксплуатационной надежности.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ПРА__1_ГЛ_1_1_П_8_8CN__point_8"/>
      <w:bookmarkEnd w:id="12"/>
      <w:r>
        <w:rPr>
          <w:rFonts w:ascii="Times New Roman" w:hAnsi="Times New Roman" w:cs="Times New Roman"/>
          <w:color w:val="000000"/>
          <w:sz w:val="24"/>
          <w:szCs w:val="24"/>
        </w:rPr>
        <w:t>8. Для обеспечения оптимальных и допустимых условий труда на рабочих местах организация технологических процессов, размещение технологического оборудования, режимы труда и отдыха должны соответствовать требованиям гигиенических нормативов обязательных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 w:name="CA0_ПРА__1_ГЛ_1_1_П_9_9CN__point_9"/>
      <w:bookmarkEnd w:id="13"/>
      <w:r>
        <w:rPr>
          <w:rFonts w:ascii="Times New Roman" w:hAnsi="Times New Roman" w:cs="Times New Roman"/>
          <w:color w:val="000000"/>
          <w:sz w:val="24"/>
          <w:szCs w:val="24"/>
        </w:rPr>
        <w:lastRenderedPageBreak/>
        <w:t xml:space="preserve">9. На работах с применением женского труда должны соблюдаться требования </w:t>
      </w:r>
      <w:hyperlink r:id="rId12" w:history="1">
        <w:r>
          <w:rPr>
            <w:rFonts w:ascii="Times New Roman" w:hAnsi="Times New Roman" w:cs="Times New Roman"/>
            <w:color w:val="0000FF"/>
            <w:sz w:val="24"/>
            <w:szCs w:val="24"/>
            <w:lang w:val="x-none"/>
          </w:rPr>
          <w:t>постановления</w:t>
        </w:r>
      </w:hyperlink>
      <w:r>
        <w:rPr>
          <w:rFonts w:ascii="Times New Roman" w:hAnsi="Times New Roman" w:cs="Times New Roman"/>
          <w:color w:val="000000"/>
          <w:sz w:val="24"/>
          <w:szCs w:val="24"/>
        </w:rPr>
        <w:t xml:space="preserve"> Министерства здравоохранения Республики Беларусь от 13 октября 2010 г. № 133 «Об установлении предельных норм подъема и перемещения тяжестей женщинами вручную» и списка тяжелых работ и работ с вредными и (или) опасными условиями труда, на которых запрещается привлечение к труду женщин, установленного приложением к </w:t>
      </w:r>
      <w:hyperlink r:id="rId13" w:history="1">
        <w:r>
          <w:rPr>
            <w:rFonts w:ascii="Times New Roman" w:hAnsi="Times New Roman" w:cs="Times New Roman"/>
            <w:color w:val="0000FF"/>
            <w:sz w:val="24"/>
            <w:szCs w:val="24"/>
            <w:lang w:val="x-none"/>
          </w:rPr>
          <w:t>постановлению</w:t>
        </w:r>
      </w:hyperlink>
      <w:r>
        <w:rPr>
          <w:rFonts w:ascii="Times New Roman" w:hAnsi="Times New Roman" w:cs="Times New Roman"/>
          <w:color w:val="000000"/>
          <w:sz w:val="24"/>
          <w:szCs w:val="24"/>
        </w:rPr>
        <w:t xml:space="preserve"> Министерства труда и социальной защиты Республики Беларусь от 12 июня 2014 г. № 35 «Об установлении списка тяжелых работ и работ с вредными и (или) опасными условиями труда, на которых запрещается привлечение к труду женщин».</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 w:name="CA0_ПРА__1_ГЛ_1_1_П_10_10CN__point_10"/>
      <w:bookmarkEnd w:id="14"/>
      <w:r>
        <w:rPr>
          <w:rFonts w:ascii="Times New Roman" w:hAnsi="Times New Roman" w:cs="Times New Roman"/>
          <w:color w:val="000000"/>
          <w:sz w:val="24"/>
          <w:szCs w:val="24"/>
        </w:rPr>
        <w:t xml:space="preserve">10. Работающие в возрасте от четырнадцати до шестнадцати лет могут привлекаться к выполнению легких видов работ в соответствии с перечнем согласно приложению к </w:t>
      </w:r>
      <w:hyperlink r:id="rId14" w:history="1">
        <w:r>
          <w:rPr>
            <w:rFonts w:ascii="Times New Roman" w:hAnsi="Times New Roman" w:cs="Times New Roman"/>
            <w:color w:val="0000FF"/>
            <w:sz w:val="24"/>
            <w:szCs w:val="24"/>
            <w:lang w:val="x-none"/>
          </w:rPr>
          <w:t>постановлению</w:t>
        </w:r>
      </w:hyperlink>
      <w:r>
        <w:rPr>
          <w:rFonts w:ascii="Times New Roman" w:hAnsi="Times New Roman" w:cs="Times New Roman"/>
          <w:color w:val="000000"/>
          <w:sz w:val="24"/>
          <w:szCs w:val="24"/>
        </w:rPr>
        <w:t xml:space="preserve"> Министерства труда и социальной защиты Республики Беларусь от 15 октября 2010 г. № 144 «Об установлении перечня легких видов работ, которые могут выполнять лица в возрасте от четырнадцати до шестнадцати лет».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ПРА__1_ГЛ_1_1_П_11_11CN__point_11"/>
      <w:bookmarkEnd w:id="15"/>
      <w:r>
        <w:rPr>
          <w:rFonts w:ascii="Times New Roman" w:hAnsi="Times New Roman" w:cs="Times New Roman"/>
          <w:color w:val="000000"/>
          <w:sz w:val="24"/>
          <w:szCs w:val="24"/>
        </w:rPr>
        <w:t xml:space="preserve">11. Не допускается привлечение работающих моложе восемнадцати лет к выполнению тяжелых работ и работ с вредными и (или) опасными условиями труда, к подземным и горным работам в соответствии с приложением к </w:t>
      </w:r>
      <w:hyperlink r:id="rId15" w:history="1">
        <w:r>
          <w:rPr>
            <w:rFonts w:ascii="Times New Roman" w:hAnsi="Times New Roman" w:cs="Times New Roman"/>
            <w:color w:val="0000FF"/>
            <w:sz w:val="24"/>
            <w:szCs w:val="24"/>
            <w:lang w:val="x-none"/>
          </w:rPr>
          <w:t>постановлению</w:t>
        </w:r>
      </w:hyperlink>
      <w:r>
        <w:rPr>
          <w:rFonts w:ascii="Times New Roman" w:hAnsi="Times New Roman" w:cs="Times New Roman"/>
          <w:color w:val="000000"/>
          <w:sz w:val="24"/>
          <w:szCs w:val="24"/>
        </w:rPr>
        <w:t xml:space="preserve"> Министерства труда и социальной защиты Республики Беларусь от 27 июня 2013 г. № 67 «Об установлении списка работ, на которых запрещается применение труда лиц моложе восемнадцати лет»,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 производственного обучения. При прохождении практики,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ПРА__1_ГЛ_1_1_П_12_12CN__point_12"/>
      <w:bookmarkEnd w:id="16"/>
      <w:r>
        <w:rPr>
          <w:rFonts w:ascii="Times New Roman" w:hAnsi="Times New Roman" w:cs="Times New Roman"/>
          <w:color w:val="000000"/>
          <w:sz w:val="24"/>
          <w:szCs w:val="24"/>
        </w:rPr>
        <w:t>12. Запрещаются подъем и перемещение несовершеннолетними тяжестей вручную, превышающих установленные для них предельные нормы, если иное не установлено законодательными актами.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Предельные нормы подъема и перемещения несовершеннолетними тяжестей вручную установлены </w:t>
      </w:r>
      <w:hyperlink r:id="rId16"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здравоохранения Республики Беларусь от 13 октября 2010 г. № 134 «Об установлении предельных норм подъема и перемещения несовершеннолетними тяжестей вручную».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ПРА__1_ГЛ_1_1_П_13_13CN__point_13"/>
      <w:bookmarkEnd w:id="17"/>
      <w:r>
        <w:rPr>
          <w:rFonts w:ascii="Times New Roman" w:hAnsi="Times New Roman" w:cs="Times New Roman"/>
          <w:color w:val="000000"/>
          <w:sz w:val="24"/>
          <w:szCs w:val="24"/>
        </w:rPr>
        <w:t>13. Запрещается привлекать работников моложе восемнадцати лет к ночным и сверхурочным работам, работам в государственные праздники и праздничные дни, установленные и объявленные Президентом Республики Беларусь нерабочими, работам в выходные дни, если иное не установлено законодательными актами.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ПРА__1_ГЛ_1_1_П_14_14CN__point_14"/>
      <w:bookmarkEnd w:id="18"/>
      <w:r>
        <w:rPr>
          <w:rFonts w:ascii="Times New Roman" w:hAnsi="Times New Roman" w:cs="Times New Roman"/>
          <w:color w:val="000000"/>
          <w:sz w:val="24"/>
          <w:szCs w:val="24"/>
        </w:rPr>
        <w:t>14.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Для работников, указанных в части первой настоящего пункта, наниматель устанавливает режим работы, исключающий причинение вреда их жизни и здоровью при сильной жаре и сильном морозе.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ПРА__1_ГЛ_1_1_П_15_15CN__point_15"/>
      <w:bookmarkEnd w:id="19"/>
      <w:r>
        <w:rPr>
          <w:rFonts w:ascii="Times New Roman" w:hAnsi="Times New Roman" w:cs="Times New Roman"/>
          <w:color w:val="000000"/>
          <w:sz w:val="24"/>
          <w:szCs w:val="24"/>
        </w:rPr>
        <w:t xml:space="preserve">15. Работающие при проведении на дороге ремонтных и других работ должны находиться в одежде повышенной видимости, описание которой определено </w:t>
      </w:r>
      <w:hyperlink r:id="rId17"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транспорта и коммуникаций Республики Беларусь от 28 июля 2006 г. № 27 «Об определении описания одежды повышенной видимости для работников дорожных, строительных и других организаций, выполняющих на дорогах ремонтные и другие работы».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ПРА__1_ГЛ_1_1_П_16_16CN__point_16"/>
      <w:bookmarkEnd w:id="20"/>
      <w:r>
        <w:rPr>
          <w:rFonts w:ascii="Times New Roman" w:hAnsi="Times New Roman" w:cs="Times New Roman"/>
          <w:color w:val="000000"/>
          <w:sz w:val="24"/>
          <w:szCs w:val="24"/>
        </w:rPr>
        <w:t>16. При отсутствии в настоящих Правилах, других технических нормативных правовых актах требований по охране труда работодатели принимают необходимые меры, обеспечивающие сохранение жизни, здоровья и работоспособности работающих в процессе трудовой деятельности.</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1" w:name="CA0_ПРА__1_ГЛ_2_2CN__chapter_2"/>
      <w:bookmarkEnd w:id="21"/>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ОРГАНИЗАЦИЯ РАБОТЫ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 w:name="CA0_ПРА__1_ГЛ_2_2_П_17_17CN__point_17"/>
      <w:bookmarkEnd w:id="22"/>
      <w:r>
        <w:rPr>
          <w:rFonts w:ascii="Times New Roman" w:hAnsi="Times New Roman" w:cs="Times New Roman"/>
          <w:color w:val="000000"/>
          <w:sz w:val="24"/>
          <w:szCs w:val="24"/>
        </w:rPr>
        <w:t>17. Управление охраной труда в организации осуществляет ее руководитель, в структурных подразделениях организации – руководители структурных подразделений.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 w:name="CA0_ПРА__1_ГЛ_2_2_П_18_18CN__point_18"/>
      <w:bookmarkEnd w:id="23"/>
      <w:r>
        <w:rPr>
          <w:rFonts w:ascii="Times New Roman" w:hAnsi="Times New Roman" w:cs="Times New Roman"/>
          <w:color w:val="000000"/>
          <w:sz w:val="24"/>
          <w:szCs w:val="24"/>
        </w:rPr>
        <w:t>18. Работодатель в целях обеспечения охраны труда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безопасность при эксплуатации территории, зданий, сооружений и помещений, оборудования, ведении технологических процессов и применении в производстве материалов, химических, радиоактивных и других опасных веществ;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предоставляет при необходимости места для выполнения работ (оказания услуг) и создания объектов интеллектуальной собственности по гражданско-правовому договору, предметом которых является выполнение работ, оказание услуг и создание объектов интеллектуальной собственности (далее – гражданско-правовые договоры), соответствующие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меры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осуществляет обучение, стажировку, инструктаж и проверку знаний работающих по вопросам охраны труда в соответствии с Инструкцией о порядке обучения, стажировки, инструктажа и проверки знаний работающих по вопросам охраны труда, утвержденной </w:t>
      </w:r>
      <w:hyperlink r:id="rId18"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от 28 ноября 2008 г. № 175, и </w:t>
      </w:r>
      <w:hyperlink r:id="rId19"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от 30 декабря 2008 г. № 210 «О порядке создания и деятельности комиссий для проверки знаний по вопросам охраны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информирует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обеспечивает расследование и учет несчастных случаев на производстве, профессиональных заболеваний в соответствии с Правилами расследования и учета несчастных случаев на производстве и профессиональных заболеваний, утвержденными </w:t>
      </w:r>
      <w:hyperlink r:id="rId20"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Совета Министров Республики Беларусь от 15 января 2004 г. № 30, и </w:t>
      </w:r>
      <w:hyperlink r:id="rId21"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и Министерства здравоохранения Республики Беларусь от 14 августа 2015 г. № 51/94 «О документах, необходимых для расследования и учета несчастных случаев на производстве и профессиональных заболеваний»;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обеспечивает техническое расследование причин аварий, инцидентов на опасных производственных объектах, разработку и реализацию мер по их профилактике и предупреждению в соответствии с Инструкцией о порядке технического расследования причин аварий и инцидентов, а также их учета, утвержденной </w:t>
      </w:r>
      <w:hyperlink r:id="rId22"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по чрезвычайным ситуациям Республики Беларусь от 12 июля 2016 г. № 36;</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осуществляет обязательное страхование работающих от несчастных случаев на производстве и профессиональных заболеваний в соответствии с </w:t>
      </w:r>
      <w:hyperlink r:id="rId23" w:history="1">
        <w:r>
          <w:rPr>
            <w:rFonts w:ascii="Times New Roman" w:hAnsi="Times New Roman" w:cs="Times New Roman"/>
            <w:color w:val="0000FF"/>
            <w:sz w:val="24"/>
            <w:szCs w:val="24"/>
            <w:lang w:val="x-none"/>
          </w:rPr>
          <w:t>Указом</w:t>
        </w:r>
      </w:hyperlink>
      <w:r>
        <w:rPr>
          <w:rFonts w:ascii="Times New Roman" w:hAnsi="Times New Roman" w:cs="Times New Roman"/>
          <w:color w:val="000000"/>
          <w:sz w:val="24"/>
          <w:szCs w:val="24"/>
        </w:rPr>
        <w:t xml:space="preserve"> Президента Республики Беларусь от 25 августа 2006 г. № 530 «О страховой деятельности»;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допуск должностных лиц контролирующих (надзорных) органов, уполномоченных на проведение проверок соблюдения законодательства об охране труда, к проверке и представляет необходимые для проверки документы, а также допускает таких должностных лиц для обследования территорий и помещений, транспортных средств и иных объектов, используемых для осуществления деятельности;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предоставляет по запросу контролирующих (надзорных) органов информацию и (или) документы, ведение которых предусмотрено законодательством об охране труда, или сообщает об их отсутствии;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допускает к работе, отстраняет от работы в соответствующий день (смену), не допускает к выполнению работ (оказанию услуг), отстраняет от выполнения работ (оказания услуг) работающего,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возмещает вред, причиненный жизни и здоровью работающих, в соответствии с законодательством;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исполняет другие обязанности, предусмотренные законодательством об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помимо обязанностей, указанных в части первой настоящего пункта: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на каждом рабочем месте условия труда, соответствующие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обеспечивает режим труда и отдыха работников, установленного законодательством, коллективным договором, соглашением, трудовым договором;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предоставляет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необходимые средства индивидуальной защиты, смывающие и обезвреживающие средства в соответствии с установленными нормами;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осуществляет контроль за соблюдением законодательства об охране труда работниками;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допускает к работе, отстраняет от работы в соответствующий день (смену) работника, не прошедшего инструктаж, стажировку и проверку знаний по вопросам 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принимает локальные правовые акты, содержащие требования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обеспечивает проведение аттестации рабочих мест по условиям труда в соответствии с Положением о порядке проведения аттестации рабочих мест по условиям труда, утвержденным </w:t>
      </w:r>
      <w:hyperlink r:id="rId24"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Совета Министров Республики Беларусь от 22 февраля 2008 г. № 253, и Инструкцией по оценке условий труда при аттестации рабочих мест по условиям труда, утвержденной </w:t>
      </w:r>
      <w:hyperlink r:id="rId25"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от 22 февраля 2008 г. № 35;</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контроль за уровнями и концентрациями вредных производственных факторов;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несет обязанности по 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в соответствии с установленными нормами санитарно-бытовое обеспечение, медицинское обслуживание работников;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проведение обязательных предварительных (при поступлении на работу), периодических (в течение трудовой деятельности) и предсменных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выделяет в необходимых объемах финансовые средства, оборудование и материалы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 разработанными в соответствии с приложением 13 к Инструкции по оценке условий труда при аттестации рабочих мест по условиям труда, а также Инструкцией о порядке планирования и разработки мероприятий по охране труда, утвержденной </w:t>
      </w:r>
      <w:hyperlink r:id="rId26"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от 28 ноября 2013 г. № 111;</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назначает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ПРА__1_ГЛ_2_2_П_19_19CN__point_19"/>
      <w:bookmarkEnd w:id="24"/>
      <w:r>
        <w:rPr>
          <w:rFonts w:ascii="Times New Roman" w:hAnsi="Times New Roman" w:cs="Times New Roman"/>
          <w:color w:val="000000"/>
          <w:sz w:val="24"/>
          <w:szCs w:val="24"/>
        </w:rPr>
        <w:t xml:space="preserve">19. Работодатель обязан включать в гражданско-правовой договор предусмотренные законодательством обязательства сторон по обеспечению безопасных условий труда в </w:t>
      </w:r>
      <w:r>
        <w:rPr>
          <w:rFonts w:ascii="Times New Roman" w:hAnsi="Times New Roman" w:cs="Times New Roman"/>
          <w:color w:val="000000"/>
          <w:sz w:val="24"/>
          <w:szCs w:val="24"/>
        </w:rPr>
        <w:lastRenderedPageBreak/>
        <w:t xml:space="preserve">соответствии с </w:t>
      </w:r>
      <w:hyperlink r:id="rId27" w:history="1">
        <w:r>
          <w:rPr>
            <w:rFonts w:ascii="Times New Roman" w:hAnsi="Times New Roman" w:cs="Times New Roman"/>
            <w:color w:val="0000FF"/>
            <w:sz w:val="24"/>
            <w:szCs w:val="24"/>
            <w:lang w:val="x-none"/>
          </w:rPr>
          <w:t>Указом</w:t>
        </w:r>
      </w:hyperlink>
      <w:r>
        <w:rPr>
          <w:rFonts w:ascii="Times New Roman" w:hAnsi="Times New Roman" w:cs="Times New Roman"/>
          <w:color w:val="000000"/>
          <w:sz w:val="24"/>
          <w:szCs w:val="24"/>
        </w:rPr>
        <w:t xml:space="preserve"> Президента Республики Беларусь от 6 июля 2005 г. № 314 «О некоторых мерах по защите прав граждан, выполняющих работу по гражданско-правовым и трудовым договорам».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ПРА__1_ГЛ_2_2_П_20_20CN__point_20"/>
      <w:bookmarkEnd w:id="25"/>
      <w:r>
        <w:rPr>
          <w:rFonts w:ascii="Times New Roman" w:hAnsi="Times New Roman" w:cs="Times New Roman"/>
          <w:color w:val="000000"/>
          <w:sz w:val="24"/>
          <w:szCs w:val="24"/>
        </w:rPr>
        <w:t>20. Для организации работы по охране труда и осуществления контроля за соблюдением работающими требований по охране труда наниматель создает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юридическое лицо (индивидуального предпринимателя), аккредитованное (аккредитованного) на оказание услуг в области охраны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Служба охраны труда (специалист по охране труда) подчиняется непосредственно руководителю организации или уполномоченному в соответствии с системой управления охраной труда его заместителю.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организациях должны быть разработаны положения о службе охраны труда, учитывающие специфику и характер деятельности организации. Положения о службе охраны труда разрабатываются на основе Типового положения о службе охраны труда организации, утвержденного </w:t>
      </w:r>
      <w:hyperlink r:id="rId28"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от 30 сентября 2013 г. № 98.</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Аккредитация юридических лиц (индивидуальных предпринимателей) на оказание услуг в области охраны труда осуществляется в порядке, установленном Инструкцией о порядке аккредитации юридических лиц (индивидуальных предпринимателей) на оказание услуг в области охраны труда, утвержденной </w:t>
      </w:r>
      <w:hyperlink r:id="rId29"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Совета Министров Республики Беларусь от 16 января 2014 г. № 28.</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ПРА__1_ГЛ_2_2_П_21_21CN__point_21"/>
      <w:bookmarkEnd w:id="26"/>
      <w:r>
        <w:rPr>
          <w:rFonts w:ascii="Times New Roman" w:hAnsi="Times New Roman" w:cs="Times New Roman"/>
          <w:color w:val="000000"/>
          <w:sz w:val="24"/>
          <w:szCs w:val="24"/>
        </w:rPr>
        <w:t>21. Организационные, технические, санитарно-противоэпидемические, лечебно-профилактические и иные мероприятия, направленные на обеспечение безопасности работающих при эксплуатации территории, зданий, сооружений, помещений, оборудования, ведении технологических процессов и применении в производстве материалов, химических веществ, обеспечение на каждом рабочем месте условий труда, соответствующих требованиям по охране труда, их улучшение, обеспечение до установленных норм санитарно-бытовыми помещениями, оснащенными необходимыми устройствами и средствами, включаются в план мероприятий по охране труда, принятый в соответствии с Инструкцией о порядке планирования и разработки мероприятий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ПРА__1_ГЛ_2_2_П_22_22CN__point_22"/>
      <w:bookmarkEnd w:id="27"/>
      <w:r>
        <w:rPr>
          <w:rFonts w:ascii="Times New Roman" w:hAnsi="Times New Roman" w:cs="Times New Roman"/>
          <w:color w:val="000000"/>
          <w:sz w:val="24"/>
          <w:szCs w:val="24"/>
        </w:rPr>
        <w:t>22. Допускается оформление и ведение документов по охране труда в электронном виде. При этом программные средства, используемые для ведения документов по охране труда в электронном виде, должны позволять однозначно идентифицировать работников и момент времени внесения записей, а также быть защищены от несанкционированного доступа и внесения изменений в них.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ПРА__1_ГЛ_2_2_П_23_23CN__point_23"/>
      <w:bookmarkEnd w:id="28"/>
      <w:r>
        <w:rPr>
          <w:rFonts w:ascii="Times New Roman" w:hAnsi="Times New Roman" w:cs="Times New Roman"/>
          <w:color w:val="000000"/>
          <w:sz w:val="24"/>
          <w:szCs w:val="24"/>
        </w:rPr>
        <w:t xml:space="preserve">23. Контроль за соблюдением работниками требований по охране труда в организации и структурных подразделениях, а также при выполнении отдельных видов работ осуществляется в соответствии с Инструкцией о порядке осуществления контроля за соблюдением работниками требований по охране труда в организации и структурных </w:t>
      </w:r>
      <w:r>
        <w:rPr>
          <w:rFonts w:ascii="Times New Roman" w:hAnsi="Times New Roman" w:cs="Times New Roman"/>
          <w:color w:val="000000"/>
          <w:sz w:val="24"/>
          <w:szCs w:val="24"/>
        </w:rPr>
        <w:lastRenderedPageBreak/>
        <w:t xml:space="preserve">подразделениях, утвержденной </w:t>
      </w:r>
      <w:hyperlink r:id="rId30"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от 15 мая 2020 г. № 51.</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ПРА__1_ГЛ_2_2_П_24_24CN__point_24"/>
      <w:bookmarkEnd w:id="29"/>
      <w:r>
        <w:rPr>
          <w:rFonts w:ascii="Times New Roman" w:hAnsi="Times New Roman" w:cs="Times New Roman"/>
          <w:color w:val="000000"/>
          <w:sz w:val="24"/>
          <w:szCs w:val="24"/>
        </w:rPr>
        <w:t xml:space="preserve">24. Для обеспечения безопасности труда и предупреждения профессиональных заболеваний, а также в целях охраны здоровья работающие, занятые на работах с вредными и (или) опасными условиями труда или на работах, где в соответствии с законодательством есть необходимость в оценке состояния здоровья работающего на предмет его годности (негодности) к выполнению отдельных видов работ, проходят предварительные (при поступлении на работу) и периодические (в течение трудовой деятельности) обязательные медицинские осмотры, а также внеочередные медицинские осмотры при ухудшении состояния здоровья в соответствии с Инструкцией о порядке проведения обязательных и внеочередных медицинских осмотров работающих, утвержденной </w:t>
      </w:r>
      <w:hyperlink r:id="rId31"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здравоохранения Республики Беларусь от 29 июля 2019 г. № 74.</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моложе восемнадцати лет привлекаются к выполнению работ лишь после предварительного медицинского осмотра и в дальнейшем, до достижения восемнадцати лет, подлежат обязательному медицинскому осмотру в соответствии с частью первой настоящего пункта.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ПРА__1_ГЛ_2_2_П_25_25CN__point_25"/>
      <w:bookmarkEnd w:id="30"/>
      <w:r>
        <w:rPr>
          <w:rFonts w:ascii="Times New Roman" w:hAnsi="Times New Roman" w:cs="Times New Roman"/>
          <w:color w:val="000000"/>
          <w:sz w:val="24"/>
          <w:szCs w:val="24"/>
        </w:rPr>
        <w:t xml:space="preserve">25. В целях исключения чрезвычайных происшествий и производственного травматизма работников, занятых на работах с повышенной опасностью, наниматель обеспечивает систематический контроль их физического состояния путем проведения предсменного (перед началом работы, смены) медицинского осмотра в соответствии с Инструкцией о порядке проведения предсменного (перед началом работы, смены) медицинского осмотра работников, утвержденной </w:t>
      </w:r>
      <w:hyperlink r:id="rId32"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и Министерства здравоохранения Республики Беларусь от 2 декабря 2013 г. № 116/119, либо освидетельствования на предмет нахождения в состоянии алкогольного, наркотического или токсического опьянения в соответствии с Инструкцией о порядке проведения освидетельствования на предмет нахождения в состоянии алкогольного, наркотического или токсического опьянения работников, утвержденной этим постановлением.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Перечень работ (профессий рабочих),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установлен </w:t>
      </w:r>
      <w:hyperlink r:id="rId33"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и Министерства здравоохранения Республики Беларусь от 2 декабря 2013 г. № 116/119 «О предсменном (перед началом работы, смены) медицинском осмотре и освидетельствовании работников».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ПРА__1_ГЛ_2_2_П_26_26CN__point_26"/>
      <w:bookmarkEnd w:id="31"/>
      <w:r>
        <w:rPr>
          <w:rFonts w:ascii="Times New Roman" w:hAnsi="Times New Roman" w:cs="Times New Roman"/>
          <w:color w:val="000000"/>
          <w:sz w:val="24"/>
          <w:szCs w:val="24"/>
        </w:rPr>
        <w:t xml:space="preserve">26. Общественный контроль за соблюдением законодательства об охране труда осуществляется в соответствии с </w:t>
      </w:r>
      <w:hyperlink r:id="rId34" w:history="1">
        <w:r>
          <w:rPr>
            <w:rFonts w:ascii="Times New Roman" w:hAnsi="Times New Roman" w:cs="Times New Roman"/>
            <w:color w:val="0000FF"/>
            <w:sz w:val="24"/>
            <w:szCs w:val="24"/>
            <w:lang w:val="x-none"/>
          </w:rPr>
          <w:t>Указом</w:t>
        </w:r>
      </w:hyperlink>
      <w:r>
        <w:rPr>
          <w:rFonts w:ascii="Times New Roman" w:hAnsi="Times New Roman" w:cs="Times New Roman"/>
          <w:color w:val="000000"/>
          <w:sz w:val="24"/>
          <w:szCs w:val="24"/>
        </w:rPr>
        <w:t xml:space="preserve"> Президента Республики Беларусь от 6 мая 2010 г. № 240 «Об осуществлении общественного контроля профессиональными союзами».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ПРА__1_ГЛ_2_2_П_27_27CN__point_27"/>
      <w:bookmarkEnd w:id="32"/>
      <w:r>
        <w:rPr>
          <w:rFonts w:ascii="Times New Roman" w:hAnsi="Times New Roman" w:cs="Times New Roman"/>
          <w:color w:val="000000"/>
          <w:sz w:val="24"/>
          <w:szCs w:val="24"/>
        </w:rPr>
        <w:t xml:space="preserve">27. На основе настоящих Правил, других технических нормативных правовых актов, положений по охране труда, изложенных в технологической документации, эксплуатационных документах организаций-изготовителей к используемым в организации </w:t>
      </w:r>
      <w:r>
        <w:rPr>
          <w:rFonts w:ascii="Times New Roman" w:hAnsi="Times New Roman" w:cs="Times New Roman"/>
          <w:color w:val="000000"/>
          <w:sz w:val="24"/>
          <w:szCs w:val="24"/>
        </w:rPr>
        <w:lastRenderedPageBreak/>
        <w:t>оборудованию, инструменту, механизмам и приспособлениям (далее – эксплуатационные документы), с учетом местных условий и специфики деятельности организации работодателем принимаются или приводятся в соответствие с ними инструкции по охране труда для профессий рабочих и (или) отдельных видов работ (услуг) (далее – инструкции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Инструкции по охране труда разрабатываются в порядке, установленном Инструкцией о порядке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утвержденной </w:t>
      </w:r>
      <w:hyperlink r:id="rId35"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от 28 ноября 2008 г. № 176.</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специфики профессий рабочих и (или) видов работ (услуг) работодатели, в том числе не наделенные правом принятия локальных правовых актов, могут руководствоваться соответствующими типовыми инструкциями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ПРА__1_ГЛ_2_2_П_28_28CN__point_28"/>
      <w:bookmarkEnd w:id="33"/>
      <w:r>
        <w:rPr>
          <w:rFonts w:ascii="Times New Roman" w:hAnsi="Times New Roman" w:cs="Times New Roman"/>
          <w:color w:val="000000"/>
          <w:sz w:val="24"/>
          <w:szCs w:val="24"/>
        </w:rPr>
        <w:t>28. Работающие обязаны 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34" w:name="CA0_ПРА__1_ГЛ_3_3CN__chapter_3"/>
      <w:bookmarkEnd w:id="34"/>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ТРЕБОВАНИЯ К ТЕРРИТОРИИ ОРГАНИЗАЦИИ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ПРА__1_ГЛ_3_3_П_29_29CN__point_29"/>
      <w:bookmarkEnd w:id="35"/>
      <w:r>
        <w:rPr>
          <w:rFonts w:ascii="Times New Roman" w:hAnsi="Times New Roman" w:cs="Times New Roman"/>
          <w:color w:val="000000"/>
          <w:sz w:val="24"/>
          <w:szCs w:val="24"/>
        </w:rPr>
        <w:t>29. Планировка, застройка и благоустройство территории организации должны соответствовать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ПРА__1_ГЛ_3_3_П_30_30CN__point_30"/>
      <w:bookmarkEnd w:id="36"/>
      <w:r>
        <w:rPr>
          <w:rFonts w:ascii="Times New Roman" w:hAnsi="Times New Roman" w:cs="Times New Roman"/>
          <w:color w:val="000000"/>
          <w:sz w:val="24"/>
          <w:szCs w:val="24"/>
        </w:rPr>
        <w:t>30. 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ПРА__1_ГЛ_3_3_П_31_31CN__point_31"/>
      <w:bookmarkEnd w:id="37"/>
      <w:r>
        <w:rPr>
          <w:rFonts w:ascii="Times New Roman" w:hAnsi="Times New Roman" w:cs="Times New Roman"/>
          <w:color w:val="000000"/>
          <w:sz w:val="24"/>
          <w:szCs w:val="24"/>
        </w:rPr>
        <w:t>31. При механизированном открывании въездных ворот (далее – ворота), шлагбаумов или других ограничивающих въезд устройств они должны иметь возможность ручного открывания. Ворота для въезда на территорию и выезда с нее должны открываться внутрь. Ворота оборудуются устройствами для их фиксации в открытом и закрытом положениях.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допускается проход людей на территорию через ворота. Для прохода людей на территорию организации устраивается проходная или калитка в непосредственной близости от ворот.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ПРА__1_ГЛ_3_3_П_32_32CN__point_32"/>
      <w:bookmarkEnd w:id="38"/>
      <w:r>
        <w:rPr>
          <w:rFonts w:ascii="Times New Roman" w:hAnsi="Times New Roman" w:cs="Times New Roman"/>
          <w:color w:val="000000"/>
          <w:sz w:val="24"/>
          <w:szCs w:val="24"/>
        </w:rPr>
        <w:t>32. Территория организации должна содержаться в состоянии, обеспечивающем беспрепятственное и безопасное движение транспортных средств и работающих, в том числе иметь твердое покрытие, своевременно ремонтироваться, а в зимнее время должна очищаться от снега и льда с применением противогололедных материалов.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ПРА__1_ГЛ_3_3_П_33_33CN__point_33"/>
      <w:bookmarkEnd w:id="39"/>
      <w:r>
        <w:rPr>
          <w:rFonts w:ascii="Times New Roman" w:hAnsi="Times New Roman" w:cs="Times New Roman"/>
          <w:color w:val="000000"/>
          <w:sz w:val="24"/>
          <w:szCs w:val="24"/>
        </w:rPr>
        <w:t>33. На территории должны быть обозначены проезды для движения транспортных средств и пешеходные дорожки, установлены дорожные знаки.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Места пересечений автомобильных дорог с железнодорожными путями должны быть оборудованы переездами, шлагбаумами, предупредительной звуковой и световой сигнализацией.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ПРА__1_ГЛ_3_3_П_34_34CN__point_34"/>
      <w:bookmarkEnd w:id="40"/>
      <w:r>
        <w:rPr>
          <w:rFonts w:ascii="Times New Roman" w:hAnsi="Times New Roman" w:cs="Times New Roman"/>
          <w:color w:val="000000"/>
          <w:sz w:val="24"/>
          <w:szCs w:val="24"/>
        </w:rPr>
        <w:lastRenderedPageBreak/>
        <w:t xml:space="preserve">34. Движение транспортных средств по территории организации осуществляется с соблюдением </w:t>
      </w:r>
      <w:hyperlink r:id="rId36" w:history="1">
        <w:r>
          <w:rPr>
            <w:rFonts w:ascii="Times New Roman" w:hAnsi="Times New Roman" w:cs="Times New Roman"/>
            <w:color w:val="0000FF"/>
            <w:sz w:val="24"/>
            <w:szCs w:val="24"/>
            <w:lang w:val="x-none"/>
          </w:rPr>
          <w:t>Правил дорожного движения</w:t>
        </w:r>
      </w:hyperlink>
      <w:r>
        <w:rPr>
          <w:rFonts w:ascii="Times New Roman" w:hAnsi="Times New Roman" w:cs="Times New Roman"/>
          <w:color w:val="000000"/>
          <w:sz w:val="24"/>
          <w:szCs w:val="24"/>
        </w:rPr>
        <w:t xml:space="preserve">, утвержденных </w:t>
      </w:r>
      <w:hyperlink r:id="rId37" w:history="1">
        <w:r>
          <w:rPr>
            <w:rFonts w:ascii="Times New Roman" w:hAnsi="Times New Roman" w:cs="Times New Roman"/>
            <w:color w:val="0000FF"/>
            <w:sz w:val="24"/>
            <w:szCs w:val="24"/>
            <w:lang w:val="x-none"/>
          </w:rPr>
          <w:t>Указом</w:t>
        </w:r>
      </w:hyperlink>
      <w:r>
        <w:rPr>
          <w:rFonts w:ascii="Times New Roman" w:hAnsi="Times New Roman" w:cs="Times New Roman"/>
          <w:color w:val="000000"/>
          <w:sz w:val="24"/>
          <w:szCs w:val="24"/>
        </w:rPr>
        <w:t xml:space="preserve"> Президента Республики Беларусь от 28 ноября 2005 г. № 551.</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ПРА__1_ГЛ_3_3_П_35_35CN__point_35"/>
      <w:bookmarkEnd w:id="41"/>
      <w:r>
        <w:rPr>
          <w:rFonts w:ascii="Times New Roman" w:hAnsi="Times New Roman" w:cs="Times New Roman"/>
          <w:color w:val="000000"/>
          <w:sz w:val="24"/>
          <w:szCs w:val="24"/>
        </w:rPr>
        <w:t>35. Скорость движения транспортных средств, в том числе напольного безрельсового транспорта по территории организации, в производственных и иных помещениях устанавливается локальным правовым актом в зависимости от конкретных условий (в том числе интенсивности движения транспортных средств, протяженности территории, состояния дорожного покрытия, ширины и профиля дорог и проездов, вида и типа транспортных средств и перевозимого груза) и должна обеспечивать безопасность движения.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ПРА__1_ГЛ_3_3_П_36_36CN__point_36"/>
      <w:bookmarkEnd w:id="42"/>
      <w:r>
        <w:rPr>
          <w:rFonts w:ascii="Times New Roman" w:hAnsi="Times New Roman" w:cs="Times New Roman"/>
          <w:color w:val="000000"/>
          <w:sz w:val="24"/>
          <w:szCs w:val="24"/>
        </w:rPr>
        <w:t>36. На территории предусматриваются специально оборудованные и обозначенные участки (площадки) для хранения материалов, изделий, деталей, оборудования и иных материальных ценностей (далее, если не определено иное, – материальные ценности).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ПРА__1_ГЛ_3_3_П_37_37CN__point_37"/>
      <w:bookmarkEnd w:id="43"/>
      <w:r>
        <w:rPr>
          <w:rFonts w:ascii="Times New Roman" w:hAnsi="Times New Roman" w:cs="Times New Roman"/>
          <w:color w:val="000000"/>
          <w:sz w:val="24"/>
          <w:szCs w:val="24"/>
        </w:rPr>
        <w:t>37. Проходы, проезды не должны загромождаться или использоваться для хранения готовой продукции, отходов производства, строительных материалов.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ПРА__1_ГЛ_3_3_П_38_38CN__point_38"/>
      <w:bookmarkEnd w:id="44"/>
      <w:r>
        <w:rPr>
          <w:rFonts w:ascii="Times New Roman" w:hAnsi="Times New Roman" w:cs="Times New Roman"/>
          <w:color w:val="000000"/>
          <w:sz w:val="24"/>
          <w:szCs w:val="24"/>
        </w:rPr>
        <w:t>38. Территория должна быть оборудована в соответствии с проектной документацией системой водоотведения, обеспечивающей полное удаление ливневых и поверхностных вод. Работодатель обеспечивает поддержание системы водоотведения в исправном состоянии. Люки подземных сооружений системы водоотведения надежно закрываются крышками, дождеприемными решетками.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ПРА__1_ГЛ_3_3_П_39_39CN__point_39"/>
      <w:bookmarkEnd w:id="45"/>
      <w:r>
        <w:rPr>
          <w:rFonts w:ascii="Times New Roman" w:hAnsi="Times New Roman" w:cs="Times New Roman"/>
          <w:color w:val="000000"/>
          <w:sz w:val="24"/>
          <w:szCs w:val="24"/>
        </w:rPr>
        <w:t>39. Сбор и временное хранение крупногабаритных отходов лома и отходов черных и цветных металлов (металлолома), тары, стройматериалов, твердых коммунальных отходов на территории организации должны осуществляться на обозначенных площадках, имеющих ограждение и твердое покрытие, или других специально оборудованных конструкциях.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Сбор и временное хранение ртутьсодержащих отходов на территории производственного объекта должны осуществляться в контейнерах, расположенных в изолированных помещениях.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ПРА__1_ГЛ_3_3_П_40_40CN__point_40"/>
      <w:bookmarkEnd w:id="46"/>
      <w:r>
        <w:rPr>
          <w:rFonts w:ascii="Times New Roman" w:hAnsi="Times New Roman" w:cs="Times New Roman"/>
          <w:color w:val="000000"/>
          <w:sz w:val="24"/>
          <w:szCs w:val="24"/>
        </w:rPr>
        <w:t>40. В местах перехода через траншеи, ямы, канавы устанавливаются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с дополнительной ограждающей планкой на высоте 0,5 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ПРА__1_ГЛ_3_3_П_41_41CN__point_41"/>
      <w:bookmarkEnd w:id="47"/>
      <w:r>
        <w:rPr>
          <w:rFonts w:ascii="Times New Roman" w:hAnsi="Times New Roman" w:cs="Times New Roman"/>
          <w:color w:val="000000"/>
          <w:sz w:val="24"/>
          <w:szCs w:val="24"/>
        </w:rPr>
        <w:t>41. В темное время суток или при плохой видимости установленные места движения транспортных средств и работающих, а также места выполнения работ на территории организации освещаются согласно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ПРА__1_ГЛ_3_3_П_42_42CN__point_42"/>
      <w:bookmarkEnd w:id="48"/>
      <w:r>
        <w:rPr>
          <w:rFonts w:ascii="Times New Roman" w:hAnsi="Times New Roman" w:cs="Times New Roman"/>
          <w:color w:val="000000"/>
          <w:sz w:val="24"/>
          <w:szCs w:val="24"/>
        </w:rPr>
        <w:t>42. За обеспечение соблюдения требований по охране труда на территории организации несет ответственность работодатель, в собственности (владении, пользовании) которого находятся земельный участок, здания, сооружения и помещения, другое недвижимое имущество, расположенные на этой территории, если иное не установлено гражданско-правовым договором.</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9" w:name="CA0_ПРА__1_ГЛ_4_4CN__chapter_4"/>
      <w:bookmarkEnd w:id="49"/>
      <w:r>
        <w:rPr>
          <w:rFonts w:ascii="Times New Roman" w:hAnsi="Times New Roman" w:cs="Times New Roman"/>
          <w:b/>
          <w:caps/>
          <w:color w:val="000000"/>
          <w:sz w:val="24"/>
          <w:szCs w:val="24"/>
        </w:rPr>
        <w:lastRenderedPageBreak/>
        <w:t>ГЛАВА 4</w:t>
      </w:r>
      <w:r>
        <w:rPr>
          <w:rFonts w:ascii="Times New Roman" w:hAnsi="Times New Roman" w:cs="Times New Roman"/>
          <w:b/>
          <w:caps/>
          <w:color w:val="000000"/>
          <w:sz w:val="24"/>
          <w:szCs w:val="24"/>
        </w:rPr>
        <w:br/>
        <w:t>ТРЕБОВАНИЯ К ЗДАНИЯМ, СООРУЖЕНИЯМ И ПОМЕЩЕНИЯМ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ПРА__1_ГЛ_4_4_П_43_43CN__point_43"/>
      <w:bookmarkEnd w:id="50"/>
      <w:r>
        <w:rPr>
          <w:rFonts w:ascii="Times New Roman" w:hAnsi="Times New Roman" w:cs="Times New Roman"/>
          <w:color w:val="000000"/>
          <w:sz w:val="24"/>
          <w:szCs w:val="24"/>
        </w:rPr>
        <w:t>43. Здания, сооружения и помещения, должны соответствовать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ПРА__1_ГЛ_4_4_П_44_44CN__point_44"/>
      <w:bookmarkEnd w:id="51"/>
      <w:r>
        <w:rPr>
          <w:rFonts w:ascii="Times New Roman" w:hAnsi="Times New Roman" w:cs="Times New Roman"/>
          <w:color w:val="000000"/>
          <w:sz w:val="24"/>
          <w:szCs w:val="24"/>
        </w:rPr>
        <w:t xml:space="preserve">44. Приемка в эксплуатацию законченных возведением, реконструкцией, реставрацией, капитальным ремонтом, благоустройством и подготовленных к эксплуатации (в том числе выпуску продукции, производству работ, оказанию услуг) объектов строительства, пусковых комплексов осуществляется в соответствии с Положением о порядке приемки в эксплуатацию объектов строительства, утвержденным </w:t>
      </w:r>
      <w:hyperlink r:id="rId38"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Совета Министров Республики Беларусь от 6 июня 2011 г. № 716.</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ПРА__1_ГЛ_4_4_П_45_45CN__point_45"/>
      <w:bookmarkEnd w:id="52"/>
      <w:r>
        <w:rPr>
          <w:rFonts w:ascii="Times New Roman" w:hAnsi="Times New Roman" w:cs="Times New Roman"/>
          <w:color w:val="000000"/>
          <w:sz w:val="24"/>
          <w:szCs w:val="24"/>
        </w:rPr>
        <w:t xml:space="preserve">45. При технической эксплуатации зданий и сооружений, строительных конструкций и инженерных систем должны соблюдаться требования строительных норм СН 1.04.01-2020 «Техническое состояние зданий и сооружений», утвержденных </w:t>
      </w:r>
      <w:hyperlink r:id="rId39"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архитектуры и строительства Республики Беларусь от 27 октября 2020 г. № 64.</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 w:name="CA0_ПРА__1_ГЛ_4_4_П_46_46CN__point_46"/>
      <w:bookmarkEnd w:id="53"/>
      <w:r>
        <w:rPr>
          <w:rFonts w:ascii="Times New Roman" w:hAnsi="Times New Roman" w:cs="Times New Roman"/>
          <w:color w:val="000000"/>
          <w:sz w:val="24"/>
          <w:szCs w:val="24"/>
        </w:rPr>
        <w:t>46. Планировка производственных помещений объектов, их конструкция, размещение, размер и условия содержания таких помещений должны обеспечивать:</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осуществления поточности технологических операций, исключающей встречные или перекрестные потоки сырья и готовой пищевой продукции, загрязненного и чистого инвентаря;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необходимое пространство для осуществления технологических операций;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условия для хранения сырья и продукции;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защиту от осыпания частиц в производимую продукцию, образования конденсата, плесени на поверхностях производственных помещений;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осуществления уборки, мойки, дезинфекции, дезинсекции и дератизации производственных помещений;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защиту от проникновения в производственные помещения животных, в том числе грызунов, и насекомых.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 w:name="CA0_ПРА__1_ГЛ_4_4_П_47_47CN__point_47"/>
      <w:bookmarkEnd w:id="54"/>
      <w:r>
        <w:rPr>
          <w:rFonts w:ascii="Times New Roman" w:hAnsi="Times New Roman" w:cs="Times New Roman"/>
          <w:color w:val="000000"/>
          <w:sz w:val="24"/>
          <w:szCs w:val="24"/>
        </w:rPr>
        <w:t>47. Проходы между рядами оборудования устраивают с учетом интенсивности потока работающих и перемещаемых грузов, размеров транспортируемых деталей (изделий, материалов) и габаритов транспортных средств.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Проезды внутри производственных и складских помещений обозначаются линиями или знаками, выполненными несмываемой краской, пленкой либо лентой с липким слоем, устойчивой к истиранию, контрастного цвета.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ПРА__1_ГЛ_4_4_П_48_48CN__point_48"/>
      <w:bookmarkEnd w:id="55"/>
      <w:r>
        <w:rPr>
          <w:rFonts w:ascii="Times New Roman" w:hAnsi="Times New Roman" w:cs="Times New Roman"/>
          <w:color w:val="000000"/>
          <w:sz w:val="24"/>
          <w:szCs w:val="24"/>
        </w:rPr>
        <w:t>48. Поверхности зданий, сооружений и помещений (полы, стены, потолки) изготавливаются из нетоксичных материалов, устойчивых к коррозии, соответствующих условиям технологического процесса и проектной документации и позволяющих осуществлять влажную уборку (мойку) и дезинфекцию (при необходимости ее проведения).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ПРА__1_ГЛ_4_4_П_49_49CN__point_49"/>
      <w:bookmarkEnd w:id="56"/>
      <w:r>
        <w:rPr>
          <w:rFonts w:ascii="Times New Roman" w:hAnsi="Times New Roman" w:cs="Times New Roman"/>
          <w:color w:val="000000"/>
          <w:sz w:val="24"/>
          <w:szCs w:val="24"/>
        </w:rPr>
        <w:lastRenderedPageBreak/>
        <w:t>49. Металлические полы, площадки и ступени лестниц изготавливаются с рифленой поверхностью, исключающей наличие скользких поверхностей. Применение прутковой стали для выполнения ступеней лестниц и площадок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7" w:name="CA0_ПРА__1_ГЛ_4_4_П_50_50CN__point_50"/>
      <w:bookmarkEnd w:id="57"/>
      <w:r>
        <w:rPr>
          <w:rFonts w:ascii="Times New Roman" w:hAnsi="Times New Roman" w:cs="Times New Roman"/>
          <w:color w:val="000000"/>
          <w:sz w:val="24"/>
          <w:szCs w:val="24"/>
        </w:rPr>
        <w:t>50. За обеспечение соблюдения требований по охране труда при эксплуатации зданий, сооружений и помещений несет ответственность работодатель, в собственности (владении, пользовании) которого находятся эти здания, сооружения и помещения, если иное не установлено гражданско-правовым договором.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ПРА__1_ГЛ_4_4_П_51_51CN__point_51"/>
      <w:bookmarkEnd w:id="58"/>
      <w:r>
        <w:rPr>
          <w:rFonts w:ascii="Times New Roman" w:hAnsi="Times New Roman" w:cs="Times New Roman"/>
          <w:color w:val="000000"/>
          <w:sz w:val="24"/>
          <w:szCs w:val="24"/>
        </w:rPr>
        <w:t>51. Работодатель, являющийся собственником зданий, сооружений и помещений, осуществляющий их эксплуатацию, организует систематическое наблюдение за зданиями, сооружениями и помещениями в процессе их эксплуатации, назначает лиц, ответственных за правильную эксплуатацию, сохранность и своевременный ремонт зданий, сооружений и помещений, создает комиссию по общему техническому осмотру зданий, сооружений и помещений.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9" w:name="CA0_ПРА__1_ГЛ_4_4_П_52_52CN__point_52"/>
      <w:bookmarkEnd w:id="59"/>
      <w:r>
        <w:rPr>
          <w:rFonts w:ascii="Times New Roman" w:hAnsi="Times New Roman" w:cs="Times New Roman"/>
          <w:color w:val="000000"/>
          <w:sz w:val="24"/>
          <w:szCs w:val="24"/>
        </w:rPr>
        <w:t>52. Здания, сооружения и помещения подвергаются плановым (общим и частичным), внеплановым (внеочередным) техническим осмотрам.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плановые технические осмотры зданий, сооружений и помещений должны проводиться два раза в год – весной и осенью.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 частичных плановых технических осмотров зданий, сооружений и помещений устанавливается работодателем, в собственности (владении, пользовании) которого находятся эти здания, сооружения и помещения, организацией, осуществляющей их эксплуатацию, или службой технической эксплуатации в зависимости от конструктивных особенностей зданий, сооружений и помещений и технического состояния их элементов.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Внеплановые (внеочередные) технические осмотры зданий, сооружений и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зданий, сооружений и помещений.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осмотров оформляются соответствующими актами, в которых отмечаются обнаруженные дефекты, а также необходимые меры для их устранения с указанием сроков выполнения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0" w:name="CA0_ПРА__1_ГЛ_4_4_П_53_53CN__point_53"/>
      <w:bookmarkEnd w:id="60"/>
      <w:r>
        <w:rPr>
          <w:rFonts w:ascii="Times New Roman" w:hAnsi="Times New Roman" w:cs="Times New Roman"/>
          <w:color w:val="000000"/>
          <w:sz w:val="24"/>
          <w:szCs w:val="24"/>
        </w:rPr>
        <w:t>53. При эксплуатации зданий, сооружений и помещений обеспечивается соблюдение нагрузок на строительные конструкции, параметров микроклимата (температура, влажность, скорость движения воздуха) и чистоты воздуха в помещениях, предусмотренных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проектной документацией.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1" w:name="CA0_ПРА__1_ГЛ_4_4_П_54_54CN__point_54"/>
      <w:bookmarkEnd w:id="61"/>
      <w:r>
        <w:rPr>
          <w:rFonts w:ascii="Times New Roman" w:hAnsi="Times New Roman" w:cs="Times New Roman"/>
          <w:color w:val="000000"/>
          <w:sz w:val="24"/>
          <w:szCs w:val="24"/>
        </w:rPr>
        <w:t>54. При обнаружении в конструкциях зданий, сооружений и помещений малозначительных дефектов обеспечивается постоянное наблюдение за их развитием, выясняются причины возникновения, степень опасности для их дальнейшей эксплуатации, определяются сроки устранения таких дефектов.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A0_ПРА__1_ГЛ_4_4_П_55_55CN__point_55"/>
      <w:bookmarkEnd w:id="62"/>
      <w:r>
        <w:rPr>
          <w:rFonts w:ascii="Times New Roman" w:hAnsi="Times New Roman" w:cs="Times New Roman"/>
          <w:color w:val="000000"/>
          <w:sz w:val="24"/>
          <w:szCs w:val="24"/>
        </w:rPr>
        <w:t xml:space="preserve">55. При размещении в одном здании или помещении производств и производственных участков с различными вредными производственными факторами предусматривают меры </w:t>
      </w:r>
      <w:r>
        <w:rPr>
          <w:rFonts w:ascii="Times New Roman" w:hAnsi="Times New Roman" w:cs="Times New Roman"/>
          <w:color w:val="000000"/>
          <w:sz w:val="24"/>
          <w:szCs w:val="24"/>
        </w:rPr>
        <w:lastRenderedPageBreak/>
        <w:t>по предотвращению распространения их с одного производственного участка (производства) на другой, из одного помещения в другое.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3" w:name="CA0_ПРА__1_ГЛ_4_4_П_56_56CN__point_56"/>
      <w:bookmarkEnd w:id="63"/>
      <w:r>
        <w:rPr>
          <w:rFonts w:ascii="Times New Roman" w:hAnsi="Times New Roman" w:cs="Times New Roman"/>
          <w:color w:val="000000"/>
          <w:sz w:val="24"/>
          <w:szCs w:val="24"/>
        </w:rPr>
        <w:t>56. На объекте осуществляется производственный контроль, в том числе лабораторный, за соблюдением специфических санитарно-эпидемиологических требований, гигиенических нормативов, в том числе контроль факторов производственной среды на рабочих местах, а также производственный контроль за обеспечением радиационной безопасности (при выполнении работ на радиационных объектах).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Перечень производственных факторов с указанием периодичности их контроля на рабочих местах ежегодно разрабатывается и утверждается работодателем в соответствии с требованиями специфических санитарно-эпидемиологических требований к условиям труда работающих, утвержденных </w:t>
      </w:r>
      <w:hyperlink r:id="rId40"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Совета Министров Республики Беларусь от 1 февраля 2020 г. № 66, а также с учетом специфики деятельности объекта.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4" w:name="CA0_ПРА__1_ГЛ_4_4_П_57_57CN__point_57"/>
      <w:bookmarkEnd w:id="64"/>
      <w:r>
        <w:rPr>
          <w:rFonts w:ascii="Times New Roman" w:hAnsi="Times New Roman" w:cs="Times New Roman"/>
          <w:color w:val="000000"/>
          <w:sz w:val="24"/>
          <w:szCs w:val="24"/>
        </w:rPr>
        <w:t>57. Порядок уборки помещений устанавливается в зависимости от характера загрязнения и осуществляемого технологического процесса. Применение легковоспламеняющихся жидкостей (бензина, керосина и иных) для уборки и очистки помещений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A0_ПРА__1_ГЛ_4_4_П_58_58CN__point_58"/>
      <w:bookmarkEnd w:id="65"/>
      <w:r>
        <w:rPr>
          <w:rFonts w:ascii="Times New Roman" w:hAnsi="Times New Roman" w:cs="Times New Roman"/>
          <w:color w:val="000000"/>
          <w:sz w:val="24"/>
          <w:szCs w:val="24"/>
        </w:rPr>
        <w:t>58. Помещения, в которых в результате технологического процесса образуются горючие пыли, их отложения на строительных конструкциях, инженерном, технологическом оборудовании и коммуникациях, должны систематически очищаться. Периодичность очистки должна определяться инструкциями по пожарной безопасности либо иными документами, принятыми субъектом хозяйствования, с учетом особенностей технологических процессов, графика проведения технического обслуживания и ремонта.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6" w:name="CA0_ПРА__1_ГЛ_4_4_П_59_59CN__point_59"/>
      <w:bookmarkEnd w:id="66"/>
      <w:r>
        <w:rPr>
          <w:rFonts w:ascii="Times New Roman" w:hAnsi="Times New Roman" w:cs="Times New Roman"/>
          <w:color w:val="000000"/>
          <w:sz w:val="24"/>
          <w:szCs w:val="24"/>
        </w:rPr>
        <w:t>59. Полы помещений должны соответствовать проектной документации, процессам, протекающим в помещениях, быть ровными, нескользкими, несгораемыми, стойкими против износа и образования выбоин, водонепроницаемыми, удобными для чистки.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Все люки, каналы и углубления в полах плотно и прочно закрываются или ограждаются. При эксплуатации полов необходимо обеспечивать чистоту и их исправное состояние, а также исправное состояние приемников сточных вод и соблюдать проектный уклон в местах устройства приемников сточных вод.</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7" w:name="CA0_ПРА__1_ГЛ_4_4_П_60_60CN__point_60"/>
      <w:bookmarkEnd w:id="67"/>
      <w:r>
        <w:rPr>
          <w:rFonts w:ascii="Times New Roman" w:hAnsi="Times New Roman" w:cs="Times New Roman"/>
          <w:color w:val="000000"/>
          <w:sz w:val="24"/>
          <w:szCs w:val="24"/>
        </w:rPr>
        <w:t>60. Проезды, лестничные площадки, проходы, оконные проемы, отопительные приборы и рабочие места не загромождаются. Сырье, полуфабрикаты, тара, готовые изделия в производственных помещениях складируются в установленных местах.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Временная установка в проходах и проездах оборудования, транспортных средств, складирование сырья, материалов, изделий, деталей, отходов производства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8" w:name="CA0_ПРА__1_ГЛ_4_4_П_61_61CN__point_61"/>
      <w:bookmarkEnd w:id="68"/>
      <w:r>
        <w:rPr>
          <w:rFonts w:ascii="Times New Roman" w:hAnsi="Times New Roman" w:cs="Times New Roman"/>
          <w:color w:val="000000"/>
          <w:sz w:val="24"/>
          <w:szCs w:val="24"/>
        </w:rPr>
        <w:t>61. Для хранения материальных ценностей предусматривают складские помещения, оборудованные вентиляцией, освещением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9" w:name="CA0_ПРА__1_ГЛ_4_4_П_62_62CN__point_62"/>
      <w:bookmarkEnd w:id="69"/>
      <w:r>
        <w:rPr>
          <w:rFonts w:ascii="Times New Roman" w:hAnsi="Times New Roman" w:cs="Times New Roman"/>
          <w:color w:val="000000"/>
          <w:sz w:val="24"/>
          <w:szCs w:val="24"/>
        </w:rPr>
        <w:t>62. В производственных помещениях устанавливаются металлические ящики (контейнеры) с плотно закрывающимися крышками для сбора металлической стружки, обтирочных материалов, опилок и иных производственных отходов.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0" w:name="CA0_ПРА__1_ГЛ_4_4_П_63_63CN__point_63"/>
      <w:bookmarkEnd w:id="70"/>
      <w:r>
        <w:rPr>
          <w:rFonts w:ascii="Times New Roman" w:hAnsi="Times New Roman" w:cs="Times New Roman"/>
          <w:color w:val="000000"/>
          <w:sz w:val="24"/>
          <w:szCs w:val="24"/>
        </w:rPr>
        <w:lastRenderedPageBreak/>
        <w:t>63. Крыши зданий и сооружений должны содержаться в исправном состоянии, в холодное время года регулярно очищаться от снега, а козырьки, карнизы – от образовавшегося обледенения.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1" w:name="CA0_ПРА__1_ГЛ_4_4_П_64_64CN__point_64"/>
      <w:bookmarkEnd w:id="71"/>
      <w:r>
        <w:rPr>
          <w:rFonts w:ascii="Times New Roman" w:hAnsi="Times New Roman" w:cs="Times New Roman"/>
          <w:color w:val="000000"/>
          <w:sz w:val="24"/>
          <w:szCs w:val="24"/>
        </w:rPr>
        <w:t>64. Наледи и сосульки, свисающие с карнизов, козырьков крыш, своевременно удаляют, используя при этом специальные приспособления (крючки). Выполнять данную работу работающий должен с мобильной подъемной рабочей платформы или находясь на земле с соблюдением мер безопасности. Места прохода людей в пределах опасных зон должны ограждаться.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2" w:name="CA0_ПРА__1_ГЛ_4_4_П_65_65CN__point_65"/>
      <w:bookmarkEnd w:id="72"/>
      <w:r>
        <w:rPr>
          <w:rFonts w:ascii="Times New Roman" w:hAnsi="Times New Roman" w:cs="Times New Roman"/>
          <w:color w:val="000000"/>
          <w:sz w:val="24"/>
          <w:szCs w:val="24"/>
        </w:rPr>
        <w:t>65. Объекты обеспечиваются холодным и горячим водоснабжением.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Водоснабжение объекта должно осуществляться из централизованной сети хозяйственно-питьевого водоснабжения.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централизованной системы водоснабжения объекты следует обеспечить нецентрализованным водоснабжением.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холодного и горячего водоснабжения объектов должны обеспечивать подачу воды, соответствующей установленным гигиеническим нормативам.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3" w:name="CA0_ПРА__1_ГЛ_4_4_П_66_66CN__point_66"/>
      <w:bookmarkEnd w:id="73"/>
      <w:r>
        <w:rPr>
          <w:rFonts w:ascii="Times New Roman" w:hAnsi="Times New Roman" w:cs="Times New Roman"/>
          <w:color w:val="000000"/>
          <w:sz w:val="24"/>
          <w:szCs w:val="24"/>
        </w:rPr>
        <w:t>66. Помещения для обогревания работающих должны устраиваться максимально приближенными к рабочим местам.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4" w:name="CA0_ПРА__1_ГЛ_4_4_П_67_67CN__point_67"/>
      <w:bookmarkEnd w:id="74"/>
      <w:r>
        <w:rPr>
          <w:rFonts w:ascii="Times New Roman" w:hAnsi="Times New Roman" w:cs="Times New Roman"/>
          <w:color w:val="000000"/>
          <w:sz w:val="24"/>
          <w:szCs w:val="24"/>
        </w:rPr>
        <w:t>67. Естественное и искусственное освещение помещений и рабочих мест объектов должно соответствовать характеру труда и разряду зрительных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75" w:name="CA0_ПРА__1_ГЛ_5_5CN__chapter_5"/>
      <w:bookmarkEnd w:id="75"/>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САНИТАРНО-БЫТОВОЕ ОБСЛУЖИВАНИЕ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6" w:name="CA0_ПРА__1_ГЛ_5_5_П_68_68CN__point_68"/>
      <w:bookmarkEnd w:id="76"/>
      <w:r>
        <w:rPr>
          <w:rFonts w:ascii="Times New Roman" w:hAnsi="Times New Roman" w:cs="Times New Roman"/>
          <w:color w:val="000000"/>
          <w:sz w:val="24"/>
          <w:szCs w:val="24"/>
        </w:rPr>
        <w:t>68. Нанимателями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организуется питьевое водоснабжение.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7" w:name="CA0_ПРА__1_ГЛ_5_5_П_69_69CN__point_69"/>
      <w:bookmarkEnd w:id="77"/>
      <w:r>
        <w:rPr>
          <w:rFonts w:ascii="Times New Roman" w:hAnsi="Times New Roman" w:cs="Times New Roman"/>
          <w:color w:val="000000"/>
          <w:sz w:val="24"/>
          <w:szCs w:val="24"/>
        </w:rPr>
        <w:t>69. Полы гардеробных, душевых, умывальных и иных санитарно-бытовых помещений должны быть влагостойкими с нескользкой поверхностью.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душевых применяются резиновые либо пластиковые коврики с нескользкой поверхностью.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8" w:name="CA0_ПРА__1_ГЛ_5_5_П_70_70CN__point_70"/>
      <w:bookmarkEnd w:id="78"/>
      <w:r>
        <w:rPr>
          <w:rFonts w:ascii="Times New Roman" w:hAnsi="Times New Roman" w:cs="Times New Roman"/>
          <w:color w:val="000000"/>
          <w:sz w:val="24"/>
          <w:szCs w:val="24"/>
        </w:rPr>
        <w:t>70. Производственные и санитарно-бытовые помещения оборудуются умывальными раковинами для мытья рук с подводкой горячей и холодной проточной воды, со стационарным смесителем, а также дозатором с жидким мылом и при необходимости средством дезинфекции для обработки рук, полотенцами разового пользования или устройством для сушки рук.</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9" w:name="CA0_ПРА__1_ГЛ_5_5_П_71_71CN__point_71"/>
      <w:bookmarkEnd w:id="79"/>
      <w:r>
        <w:rPr>
          <w:rFonts w:ascii="Times New Roman" w:hAnsi="Times New Roman" w:cs="Times New Roman"/>
          <w:color w:val="000000"/>
          <w:sz w:val="24"/>
          <w:szCs w:val="24"/>
        </w:rPr>
        <w:t>71. Для предварительной обработки рук при работах со свинцом или сплавами, содержащими свинец, в умывальниках предусматриваются емкости с однопроцентным раствором уксусной кислоты.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0" w:name="CA0_ПРА__1_ГЛ_5_5_П_72_72CN__point_72"/>
      <w:bookmarkEnd w:id="80"/>
      <w:r>
        <w:rPr>
          <w:rFonts w:ascii="Times New Roman" w:hAnsi="Times New Roman" w:cs="Times New Roman"/>
          <w:color w:val="000000"/>
          <w:sz w:val="24"/>
          <w:szCs w:val="24"/>
        </w:rPr>
        <w:lastRenderedPageBreak/>
        <w:t>72. При технологических процессах, связанных с работой стоя или вибрацией, передающейся на ноги, предусматриваются ножные ванны, которые размещают в умывальных или гардеробных.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1" w:name="CA0_ПРА__1_ГЛ_5_5_П_73_73CN__point_73"/>
      <w:bookmarkEnd w:id="81"/>
      <w:r>
        <w:rPr>
          <w:rFonts w:ascii="Times New Roman" w:hAnsi="Times New Roman" w:cs="Times New Roman"/>
          <w:color w:val="000000"/>
          <w:sz w:val="24"/>
          <w:szCs w:val="24"/>
        </w:rPr>
        <w:t>73. Санитарно-бытовые помещения и санитарно-техническое оборудование должны содержаться в исправном состоянии и чистоте.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2" w:name="CA0_ПРА__1_ГЛ_5_5_П_74_74CN__point_74"/>
      <w:bookmarkEnd w:id="82"/>
      <w:r>
        <w:rPr>
          <w:rFonts w:ascii="Times New Roman" w:hAnsi="Times New Roman" w:cs="Times New Roman"/>
          <w:color w:val="000000"/>
          <w:sz w:val="24"/>
          <w:szCs w:val="24"/>
        </w:rPr>
        <w:t>74. Использование санитарно-бытовых помещений не по назначению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3" w:name="CA0_ПРА__1_ГЛ_5_5_П_75_75CN__point_75"/>
      <w:bookmarkEnd w:id="83"/>
      <w:r>
        <w:rPr>
          <w:rFonts w:ascii="Times New Roman" w:hAnsi="Times New Roman" w:cs="Times New Roman"/>
          <w:color w:val="000000"/>
          <w:sz w:val="24"/>
          <w:szCs w:val="24"/>
        </w:rPr>
        <w:t>75. Прием пищи разрешается только в специально отведенных для этого помещениях, оборудованных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4" w:name="CA0_ПРА__1_ГЛ_5_5_П_76_76CN__point_76"/>
      <w:bookmarkEnd w:id="84"/>
      <w:r>
        <w:rPr>
          <w:rFonts w:ascii="Times New Roman" w:hAnsi="Times New Roman" w:cs="Times New Roman"/>
          <w:color w:val="000000"/>
          <w:sz w:val="24"/>
          <w:szCs w:val="24"/>
        </w:rPr>
        <w:t>76. В помещениях объектов с нагревающим микроклиматом работающие обеспечиваются питьевой подсоленной или минеральной водой с содержанием солей от 0,1 до 0,5 процента, соответствующей установленным гигиеническим нормативам, определяющим показатели ее 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5" w:name="CA0_ПРА__1_ГЛ_5_5_П_77_77CN__point_77"/>
      <w:bookmarkEnd w:id="85"/>
      <w:r>
        <w:rPr>
          <w:rFonts w:ascii="Times New Roman" w:hAnsi="Times New Roman" w:cs="Times New Roman"/>
          <w:color w:val="000000"/>
          <w:sz w:val="24"/>
          <w:szCs w:val="24"/>
        </w:rPr>
        <w:t xml:space="preserve">77. Производственные и иные структурные подразделения организации оснащаются аптечками первой помощи универсальными с набором необходимых лекарственных средств и изделий медицинского назначения, соответствующим перечню вложений, входящих в аптечку первой помощи универсальную, установленному </w:t>
      </w:r>
      <w:hyperlink r:id="rId41"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здравоохранения Республики Беларусь от 4 декабря 2014 г. № 80. В организации должен быть обеспечен контроль за сроками годности лекарственных средств.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Содержание лекарственных средств с истекшим сроком годности в аптечке первой помощи универсальной, указанной в части первой настоящего пункта,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6" w:name="CA0_ПРА__1_ГЛ_5_5_П_78_78CN__point_78"/>
      <w:bookmarkEnd w:id="86"/>
      <w:r>
        <w:rPr>
          <w:rFonts w:ascii="Times New Roman" w:hAnsi="Times New Roman" w:cs="Times New Roman"/>
          <w:color w:val="000000"/>
          <w:sz w:val="24"/>
          <w:szCs w:val="24"/>
        </w:rPr>
        <w:t>78. Работающие по гражданско-правовым договорам обеспечиваются санитарно-бытовыми помещениями, оснащенными необходимыми устройствами и средствами, в соответствии с этими договорами.</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87" w:name="CA0_ПРА__1_ГЛ_6_6CN__chapter_6"/>
      <w:bookmarkEnd w:id="87"/>
      <w:r>
        <w:rPr>
          <w:rFonts w:ascii="Times New Roman" w:hAnsi="Times New Roman" w:cs="Times New Roman"/>
          <w:b/>
          <w:caps/>
          <w:color w:val="000000"/>
          <w:sz w:val="24"/>
          <w:szCs w:val="24"/>
        </w:rPr>
        <w:t>ГЛАВА 6</w:t>
      </w:r>
      <w:r>
        <w:rPr>
          <w:rFonts w:ascii="Times New Roman" w:hAnsi="Times New Roman" w:cs="Times New Roman"/>
          <w:b/>
          <w:caps/>
          <w:color w:val="000000"/>
          <w:sz w:val="24"/>
          <w:szCs w:val="24"/>
        </w:rPr>
        <w:br/>
        <w:t>ТРЕБОВАНИЯ К СИСТЕМАМ ОТОПЛЕНИЯ, ВЕНТИЛЯЦИИ И КОНДИЦИОНИРОВАНИЯ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8" w:name="CA0_ПРА__1_ГЛ_6_6_П_79_79CN__point_79"/>
      <w:bookmarkEnd w:id="88"/>
      <w:r>
        <w:rPr>
          <w:rFonts w:ascii="Times New Roman" w:hAnsi="Times New Roman" w:cs="Times New Roman"/>
          <w:color w:val="000000"/>
          <w:sz w:val="24"/>
          <w:szCs w:val="24"/>
        </w:rPr>
        <w:t>79. Системы отопления, вентиляции и кондиционирования зданий, сооружений и помещений должны обеспечивать в них температуру, влажность и скорость движения воздуха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9" w:name="CA0_ПРА__1_ГЛ_6_6_П_80_80CN__point_80"/>
      <w:bookmarkEnd w:id="89"/>
      <w:r>
        <w:rPr>
          <w:rFonts w:ascii="Times New Roman" w:hAnsi="Times New Roman" w:cs="Times New Roman"/>
          <w:color w:val="000000"/>
          <w:sz w:val="24"/>
          <w:szCs w:val="24"/>
        </w:rPr>
        <w:t>80. В зданиях, сооружениях и помещениях следует предусмотреть естественную и (или) механическую системы вентиляции в соответствии с характером производства (оказываемых услуг). Попадание воздушного потока системы вентиляции из загрязненной зоны в чистую зону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0" w:name="CA0_ПРА__1_ГЛ_6_6_П_81_81CN__point_81"/>
      <w:bookmarkEnd w:id="90"/>
      <w:r>
        <w:rPr>
          <w:rFonts w:ascii="Times New Roman" w:hAnsi="Times New Roman" w:cs="Times New Roman"/>
          <w:color w:val="000000"/>
          <w:sz w:val="24"/>
          <w:szCs w:val="24"/>
        </w:rPr>
        <w:t>81. Вентиляционные системы должны находиться в исправном состоянии и чистоте. На все действующие и вновь принимаемые в эксплуатацию вентиляционные установки обязательно наличие паспортов. Определение эффективности работы вентиляционных установок необходимо проводить не реже одного раза в 3 года.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1" w:name="CA0_ПРА__1_ГЛ_6_6_П_82_82CN__point_82"/>
      <w:bookmarkEnd w:id="91"/>
      <w:r>
        <w:rPr>
          <w:rFonts w:ascii="Times New Roman" w:hAnsi="Times New Roman" w:cs="Times New Roman"/>
          <w:color w:val="000000"/>
          <w:sz w:val="24"/>
          <w:szCs w:val="24"/>
        </w:rPr>
        <w:lastRenderedPageBreak/>
        <w:t>82. Соответствие параметров микроклимата на рабочих местах и концентраций вредных веществ в воздухе рабочей зоны требованиям гигиенических нормативов обеспечивается функционированием систем вентиляции, отопления и кондиционирования воздуха и подтверждается лабораторным контролем.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2" w:name="CA0_ПРА__1_ГЛ_6_6_П_83_83CN__point_83"/>
      <w:bookmarkEnd w:id="92"/>
      <w:r>
        <w:rPr>
          <w:rFonts w:ascii="Times New Roman" w:hAnsi="Times New Roman" w:cs="Times New Roman"/>
          <w:color w:val="000000"/>
          <w:sz w:val="24"/>
          <w:szCs w:val="24"/>
        </w:rPr>
        <w:t>83. Эксплуатация, техническое обслуживание, ремонт, испытание и регулировка систем отопления, вентиляции, кондиционирования воздуха осуществляются в соответствии с локальными правовыми актами, разработанными в организации на основании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 проектной документацией, с указанием сроков чистки воздуховодов, вентиляционных установок, пылеочистных и газоочистных устройств, а также сроков проведения планово-предупредительного ремонта.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3" w:name="CA0_ПРА__1_ГЛ_6_6_П_84_84CN__point_84"/>
      <w:bookmarkEnd w:id="93"/>
      <w:r>
        <w:rPr>
          <w:rFonts w:ascii="Times New Roman" w:hAnsi="Times New Roman" w:cs="Times New Roman"/>
          <w:color w:val="000000"/>
          <w:sz w:val="24"/>
          <w:szCs w:val="24"/>
        </w:rPr>
        <w:t>84. При изменении технологических процессов должны быть проведены измерения показателей микроклимата помещений и соответствующая наладка и регулировка систем вентиляции и кондиционирования воздуха.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4" w:name="CA0_ПРА__1_ГЛ_6_6_П_85_85CN__point_85"/>
      <w:bookmarkEnd w:id="94"/>
      <w:r>
        <w:rPr>
          <w:rFonts w:ascii="Times New Roman" w:hAnsi="Times New Roman" w:cs="Times New Roman"/>
          <w:color w:val="000000"/>
          <w:sz w:val="24"/>
          <w:szCs w:val="24"/>
        </w:rPr>
        <w:t>85. Контрольно-измерительные приборы, регулирующая и запорная арматура систем отопления, вентиляции, кондиционирования воздуха устанавливаются в местах, легко доступных для обслуживания.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5" w:name="CA0_ПРА__1_ГЛ_6_6_П_86_86CN__point_86"/>
      <w:bookmarkEnd w:id="95"/>
      <w:r>
        <w:rPr>
          <w:rFonts w:ascii="Times New Roman" w:hAnsi="Times New Roman" w:cs="Times New Roman"/>
          <w:color w:val="000000"/>
          <w:sz w:val="24"/>
          <w:szCs w:val="24"/>
        </w:rPr>
        <w:t>86. Складировать различные материалы, оборудование в вентиляционных камерах не допускается.</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96" w:name="CA0_ПРА__1_ГЛ_7_7CN__chapter_7"/>
      <w:bookmarkEnd w:id="96"/>
      <w:r>
        <w:rPr>
          <w:rFonts w:ascii="Times New Roman" w:hAnsi="Times New Roman" w:cs="Times New Roman"/>
          <w:b/>
          <w:caps/>
          <w:color w:val="000000"/>
          <w:sz w:val="24"/>
          <w:szCs w:val="24"/>
        </w:rPr>
        <w:t>ГЛАВА 7</w:t>
      </w:r>
      <w:r>
        <w:rPr>
          <w:rFonts w:ascii="Times New Roman" w:hAnsi="Times New Roman" w:cs="Times New Roman"/>
          <w:b/>
          <w:caps/>
          <w:color w:val="000000"/>
          <w:sz w:val="24"/>
          <w:szCs w:val="24"/>
        </w:rPr>
        <w:br/>
        <w:t>ТРЕБОВАНИЯ К ПРОИЗВОДСТВЕННЫМ ПРОЦЕССАМ. ВЫПОЛНЕНИЕ РАБОТ С ПОВЫШЕННОЙ ОПАСНОСТЬЮ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7" w:name="CA0_ПРА__1_ГЛ_7_7_П_87_87CN__point_87"/>
      <w:bookmarkEnd w:id="97"/>
      <w:r>
        <w:rPr>
          <w:rFonts w:ascii="Times New Roman" w:hAnsi="Times New Roman" w:cs="Times New Roman"/>
          <w:color w:val="000000"/>
          <w:sz w:val="24"/>
          <w:szCs w:val="24"/>
        </w:rPr>
        <w:t>87. Производственные процессы должны соответствовать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8" w:name="CA0_ПРА__1_ГЛ_7_7_П_88_88CN__point_88"/>
      <w:bookmarkEnd w:id="98"/>
      <w:r>
        <w:rPr>
          <w:rFonts w:ascii="Times New Roman" w:hAnsi="Times New Roman" w:cs="Times New Roman"/>
          <w:color w:val="000000"/>
          <w:sz w:val="24"/>
          <w:szCs w:val="24"/>
        </w:rPr>
        <w:t>88. Охрана труда работающих при организации производственных процессов должна быть обеспечена применением: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безопасных технологических процессов и оборудования;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зданий, сооружений, помещений и производственных площадок, соответствующих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рационального размещения оборудования и организации рабочих мест;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материалов, не оказывающих вредного и (или) опасного воздействия на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 противоаварийной защиты, блокировки и сигнализации;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безопасных способов хранения и транспортирования материалов, готовой продукции;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способов обращения с отходами производства, обеспечивающих предотвращение их вредного воздействия на здоровье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 индивидуальной защиты и средств коллективной защиты, обеспечивающих безопасные условия труда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методов и средств контроля уровней вредных и (или) опасных производственных факторов.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9" w:name="CA0_ПРА__1_ГЛ_7_7_П_89_89CN__point_89"/>
      <w:bookmarkEnd w:id="99"/>
      <w:r>
        <w:rPr>
          <w:rFonts w:ascii="Times New Roman" w:hAnsi="Times New Roman" w:cs="Times New Roman"/>
          <w:color w:val="000000"/>
          <w:sz w:val="24"/>
          <w:szCs w:val="24"/>
        </w:rPr>
        <w:lastRenderedPageBreak/>
        <w:t>89. При разработке технологических процессов предусматриваются: устранение (снижение) воздействия на работающих вредных и (или) опасных производственных факторов, применение средств автоматизации и механизации, дистанционного управления технологическим процессом и операциями при наличии вредных и (или) опасных производственных факторов, применение средств коллективной и индивидуальной защиты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безопасности к технологическим процессам устанавливаются в технологических документах.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0" w:name="CA0_ПРА__1_ГЛ_7_7_П_90_90CN__point_90"/>
      <w:bookmarkEnd w:id="100"/>
      <w:r>
        <w:rPr>
          <w:rFonts w:ascii="Times New Roman" w:hAnsi="Times New Roman" w:cs="Times New Roman"/>
          <w:color w:val="000000"/>
          <w:sz w:val="24"/>
          <w:szCs w:val="24"/>
        </w:rPr>
        <w:t>90. Конкретное изложение требований безопасности и их полноту в технологических документах устанавливает разработчик с учетом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особенностей выполнения технологического процесса (технологической операции), вредных и (или) опасных производственных факторов и характера их воздействия на работающих, применяемых материалов, оборудования, технологической оснастки и действий, выполняемых работающими.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1" w:name="CA0_ПРА__1_ГЛ_7_7_П_91_91CN__point_91"/>
      <w:bookmarkEnd w:id="101"/>
      <w:r>
        <w:rPr>
          <w:rFonts w:ascii="Times New Roman" w:hAnsi="Times New Roman" w:cs="Times New Roman"/>
          <w:color w:val="000000"/>
          <w:sz w:val="24"/>
          <w:szCs w:val="24"/>
        </w:rPr>
        <w:t>91. Технологические документы утверждаются после проверки наличия и полноты отражения в них требований безопасности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С технологическими документами работающих знакомят под подпись.</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2" w:name="CA0_ПРА__1_ГЛ_7_7_П_92_92CN__point_92"/>
      <w:bookmarkEnd w:id="102"/>
      <w:r>
        <w:rPr>
          <w:rFonts w:ascii="Times New Roman" w:hAnsi="Times New Roman" w:cs="Times New Roman"/>
          <w:color w:val="000000"/>
          <w:sz w:val="24"/>
          <w:szCs w:val="24"/>
        </w:rPr>
        <w:t>92. В организации, исходя из особенностей производства, составляется перечень работ с повышенной опасностью. Работающие, выполняющие работы с повышенной опасностью, должны проходить в установленном законодательстве порядке обучение по вопросам охраны труда, инструктаж, стажировку и проверку знаний по вопросам охраны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3" w:name="CA0_ПРА__1_ГЛ_7_7_П_93_93CN__point_93"/>
      <w:bookmarkEnd w:id="103"/>
      <w:r>
        <w:rPr>
          <w:rFonts w:ascii="Times New Roman" w:hAnsi="Times New Roman" w:cs="Times New Roman"/>
          <w:color w:val="000000"/>
          <w:sz w:val="24"/>
          <w:szCs w:val="24"/>
        </w:rPr>
        <w:t>93. Работы с повышенной опасностью, требующие осуществления специальных организационных, технических мероприятий и контроля за их выполнением, выполняются по наряду-допуску на выполнение работ с повышенной опасностью (далее – наряд-допуск) (документам), предусмотренному (предусмотренным) законодательством.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4" w:name="CA0_ПРА__1_ГЛ_7_7_П_94_94CN__point_94"/>
      <w:bookmarkEnd w:id="104"/>
      <w:r>
        <w:rPr>
          <w:rFonts w:ascii="Times New Roman" w:hAnsi="Times New Roman" w:cs="Times New Roman"/>
          <w:color w:val="000000"/>
          <w:sz w:val="24"/>
          <w:szCs w:val="24"/>
        </w:rPr>
        <w:t>94. В организации, исходя из особенностей производства работ, составляется перечень работ, выполняемых по наряду-допуску.</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5" w:name="CA0_ПРА__1_ГЛ_7_7_П_95_95CN__point_95"/>
      <w:bookmarkEnd w:id="105"/>
      <w:r>
        <w:rPr>
          <w:rFonts w:ascii="Times New Roman" w:hAnsi="Times New Roman" w:cs="Times New Roman"/>
          <w:color w:val="000000"/>
          <w:sz w:val="24"/>
          <w:szCs w:val="24"/>
        </w:rPr>
        <w:t>95. Наряд-допуск заполняется по форме согласно приложению.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6" w:name="CA0_ПРА__1_ГЛ_7_7_П_96_96CN__point_96"/>
      <w:bookmarkEnd w:id="106"/>
      <w:r>
        <w:rPr>
          <w:rFonts w:ascii="Times New Roman" w:hAnsi="Times New Roman" w:cs="Times New Roman"/>
          <w:color w:val="000000"/>
          <w:sz w:val="24"/>
          <w:szCs w:val="24"/>
        </w:rPr>
        <w:t>96. При выполнении работ в охранных зонах объектов газораспределительной системы, электрических и тепловых сетей, линий, сооружений электросвязи и радиофикации, магистральных трубопроводов наряды-допуска выдаются при наличии соответствующих разрешений на их проведение.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7" w:name="CA0_ПРА__1_ГЛ_7_7_П_97_97CN__point_97"/>
      <w:bookmarkEnd w:id="107"/>
      <w:r>
        <w:rPr>
          <w:rFonts w:ascii="Times New Roman" w:hAnsi="Times New Roman" w:cs="Times New Roman"/>
          <w:color w:val="000000"/>
          <w:sz w:val="24"/>
          <w:szCs w:val="24"/>
        </w:rPr>
        <w:lastRenderedPageBreak/>
        <w:t>97. Перечень уполномоченных должностных лиц нанимателя, имеющих право выдачи наряда-допуска (далее – лицо, выдавшее наряд-допуск), утверждается приказом руководителя организации.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8" w:name="CA0_ПРА__1_ГЛ_7_7_П_98_98CN__point_98"/>
      <w:bookmarkEnd w:id="108"/>
      <w:r>
        <w:rPr>
          <w:rFonts w:ascii="Times New Roman" w:hAnsi="Times New Roman" w:cs="Times New Roman"/>
          <w:color w:val="000000"/>
          <w:sz w:val="24"/>
          <w:szCs w:val="24"/>
        </w:rPr>
        <w:t>98. Наряд-допуск оформляется в двух экземплярах. Первый экземпляр находится у лица, выдавшего наряд-допуск, второй – у руководителя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9" w:name="CA0_ПРА__1_ГЛ_7_7_П_99_99CN__point_99"/>
      <w:bookmarkEnd w:id="109"/>
      <w:r>
        <w:rPr>
          <w:rFonts w:ascii="Times New Roman" w:hAnsi="Times New Roman" w:cs="Times New Roman"/>
          <w:color w:val="000000"/>
          <w:sz w:val="24"/>
          <w:szCs w:val="24"/>
        </w:rPr>
        <w:t>99. При производстве работ работающими сторонних организаций на территории организации наряд-допуск оформляется в трех экземплярах: первый экземпляр находится у лица, выдавшего наряд-допуск, второй – у руководителя работ, третий экземпляр выдается уполномоченному должностному лицу организации, на территории которой производятся работы, если иное не предусмотрено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0" w:name="CA0_ПРА__1_ГЛ_7_7_П_100_100CN__point_100"/>
      <w:bookmarkEnd w:id="110"/>
      <w:r>
        <w:rPr>
          <w:rFonts w:ascii="Times New Roman" w:hAnsi="Times New Roman" w:cs="Times New Roman"/>
          <w:color w:val="000000"/>
          <w:sz w:val="24"/>
          <w:szCs w:val="24"/>
        </w:rPr>
        <w:t>100. Наряд-допуск выдается на срок, необходимый для выполнения работ. В случае не завершения по каким-либо причинам работ в срок, установленный в наряде-допуске, он может быть продлен лицом, выдавшим наряд-допуск, на срок необходимый для завершения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возникновении в процессе работ опасных производственных факторов, не предусмотренных нарядом-допуском, работы прекращаются, наряд-допуск закрывается, возобновление работ производится после выдачи нового наряда-допуска.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1" w:name="CA0_ПРА__1_ГЛ_7_7_П_101_101CN__point_101"/>
      <w:bookmarkEnd w:id="111"/>
      <w:r>
        <w:rPr>
          <w:rFonts w:ascii="Times New Roman" w:hAnsi="Times New Roman" w:cs="Times New Roman"/>
          <w:color w:val="000000"/>
          <w:sz w:val="24"/>
          <w:szCs w:val="24"/>
        </w:rPr>
        <w:t>101. Оформленный и выданный наряд-допуск регистрируется в журнале учета выдачи нарядов-допусков, в котором указываются: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структурного подразделения организации;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номер наряда-допуска;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выдачи наряда-допуска;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и время проведения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и краткое описание работ по наряду-допуску;</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фамилии, инициалы и подписи лиц, выдавших и получивших наряд-допуск, а также даты подписания;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инициалы и подпись лица, получившего закрытый после выполнения работ наряд-допуск, а также дата получения закрытого наряда-допуска.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журнале учета выдачи нарядов-допусков могут быть предусмотрены и другие сведения.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Форма журнала учета выдачи нарядов-допусков устанавливается локальным правовым актом организации. Журнал учета выдачи нарядов-допусков должен быть пронумерован, прошнурован, подписан руководителем организации и заверен печатью юридического лица (при ее наличии).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2" w:name="CA0_ПРА__1_ГЛ_7_7_П_102_102CN__point_102"/>
      <w:bookmarkEnd w:id="112"/>
      <w:r>
        <w:rPr>
          <w:rFonts w:ascii="Times New Roman" w:hAnsi="Times New Roman" w:cs="Times New Roman"/>
          <w:color w:val="000000"/>
          <w:sz w:val="24"/>
          <w:szCs w:val="24"/>
        </w:rPr>
        <w:t>102. Работы по ликвидации аварий могут проводиться без оформления наряда-допуска, но только до устранения прямой угрозы травмирования людей. Дальнейшие работы по ликвидации аварий и локализации их последствий должны проводиться после оформления наряда-допуска, за исключением аварийно-спасательных и других неотложных работ, проводимых органами и подразделениями по чрезвычайным ситуациям.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3" w:name="CA0_ПРА__1_ГЛ_7_7_П_103_103CN__point_103"/>
      <w:bookmarkEnd w:id="113"/>
      <w:r>
        <w:rPr>
          <w:rFonts w:ascii="Times New Roman" w:hAnsi="Times New Roman" w:cs="Times New Roman"/>
          <w:color w:val="000000"/>
          <w:sz w:val="24"/>
          <w:szCs w:val="24"/>
        </w:rPr>
        <w:lastRenderedPageBreak/>
        <w:t>103. Лицо, выдавшее наряд-допуск, устанавливает необходимость производства и объем работ, определяет возможность безопасного их выполнения и несет ответственность за: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правильность и полноту указываемых в наряде-допуске мер 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качественный и количественный состав исполнителей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назначение руководителя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4" w:name="CA0_ПРА__1_ГЛ_7_7_П_104_104CN__point_104"/>
      <w:bookmarkEnd w:id="114"/>
      <w:r>
        <w:rPr>
          <w:rFonts w:ascii="Times New Roman" w:hAnsi="Times New Roman" w:cs="Times New Roman"/>
          <w:color w:val="000000"/>
          <w:sz w:val="24"/>
          <w:szCs w:val="24"/>
        </w:rPr>
        <w:t>104. Руководитель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 допуском к работе знакомит работающих с мероприятиями по безопасному производству работ, проводит целевой инструктаж по охране труда с записью в наряде-допуске, обеспечивает выполнение мероприятий, изложенных в пункте 6 приложения;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контроль за выполнением мероприятий, предусмотренных в наряде-допуске;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возникновении опасности для жизни и здоровья работающих принимает меры по ее устранению, при необходимости прекращает работы и обеспечивает эвакуацию работающих из опасной зоны.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5" w:name="CA0_ПРА__1_ГЛ_7_7_П_105_105CN__point_105"/>
      <w:bookmarkEnd w:id="115"/>
      <w:r>
        <w:rPr>
          <w:rFonts w:ascii="Times New Roman" w:hAnsi="Times New Roman" w:cs="Times New Roman"/>
          <w:color w:val="000000"/>
          <w:sz w:val="24"/>
          <w:szCs w:val="24"/>
        </w:rPr>
        <w:t>105. Работы по наряду-допуску прекращаются, наряд-допуск изымается и возвращается лицу, его выдавшему, в случаях: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обнаружения несоответствия фактического состояния условий производства работ требованиям безопасности, предусмотренным нарядом-допуском;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изменения объема и характера работ, вызвавших изменения условий выполнения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обнаружения руководителем работ или другими лицами, осуществляющими контроль за состоянием охраны труда, нарушений работниками требований 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изменения состава исполнителей работ более чем на 50 процентов.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указанных в части первой настоящего пункта, к выполнению работ можно приступить только после получения нового наряда-допуска.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6" w:name="CA0_ПРА__1_ГЛ_7_7_П_106_106CN__point_106"/>
      <w:bookmarkEnd w:id="116"/>
      <w:r>
        <w:rPr>
          <w:rFonts w:ascii="Times New Roman" w:hAnsi="Times New Roman" w:cs="Times New Roman"/>
          <w:color w:val="000000"/>
          <w:sz w:val="24"/>
          <w:szCs w:val="24"/>
        </w:rPr>
        <w:t>106. После полного завершения работ по наряду-допуску, он закрывается руководителем работ и возвращается лицу, выдавшему наряд-допуск, который также делает в нем отметку о завершении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7" w:name="CA0_ПРА__1_ГЛ_7_7_П_107_107CN__point_107"/>
      <w:bookmarkEnd w:id="117"/>
      <w:r>
        <w:rPr>
          <w:rFonts w:ascii="Times New Roman" w:hAnsi="Times New Roman" w:cs="Times New Roman"/>
          <w:color w:val="000000"/>
          <w:sz w:val="24"/>
          <w:szCs w:val="24"/>
        </w:rPr>
        <w:t>107. Республиканские органы государственного управления и иные государственные организации, подчиненные Правительству Республики Беларусь, могут устанавливать иные формы наряда-допуска (документов), учитывающие специфику видов деятельности и отдельных видов работ, на осуществление которых требуется его (их) оформление.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8" w:name="CA0_ПРА__1_ГЛ_7_7_П_108_108CN__point_108"/>
      <w:bookmarkEnd w:id="118"/>
      <w:r>
        <w:rPr>
          <w:rFonts w:ascii="Times New Roman" w:hAnsi="Times New Roman" w:cs="Times New Roman"/>
          <w:color w:val="000000"/>
          <w:sz w:val="24"/>
          <w:szCs w:val="24"/>
        </w:rPr>
        <w:t xml:space="preserve">108. При проведении огневых работ должны соблюдаться требования пунктов 34–43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w:t>
      </w:r>
      <w:hyperlink r:id="rId42" w:history="1">
        <w:r>
          <w:rPr>
            <w:rFonts w:ascii="Times New Roman" w:hAnsi="Times New Roman" w:cs="Times New Roman"/>
            <w:color w:val="0000FF"/>
            <w:sz w:val="24"/>
            <w:szCs w:val="24"/>
            <w:lang w:val="x-none"/>
          </w:rPr>
          <w:t>Декретом</w:t>
        </w:r>
      </w:hyperlink>
      <w:r>
        <w:rPr>
          <w:rFonts w:ascii="Times New Roman" w:hAnsi="Times New Roman" w:cs="Times New Roman"/>
          <w:color w:val="000000"/>
          <w:sz w:val="24"/>
          <w:szCs w:val="24"/>
        </w:rPr>
        <w:t xml:space="preserve"> Президента Республики Беларусь от 23 ноября 2017 г. № 7, а также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9" w:name="CA0_ПРА__1_ГЛ_7_7_П_109_109CN__point_109"/>
      <w:bookmarkEnd w:id="119"/>
      <w:r>
        <w:rPr>
          <w:rFonts w:ascii="Times New Roman" w:hAnsi="Times New Roman" w:cs="Times New Roman"/>
          <w:color w:val="000000"/>
          <w:sz w:val="24"/>
          <w:szCs w:val="24"/>
        </w:rPr>
        <w:t xml:space="preserve">109. В процессе производства строительно-монтажных работ при строительстве новых, реконструкции, расширении и техническом перевооружении действующих </w:t>
      </w:r>
      <w:r>
        <w:rPr>
          <w:rFonts w:ascii="Times New Roman" w:hAnsi="Times New Roman" w:cs="Times New Roman"/>
          <w:color w:val="000000"/>
          <w:sz w:val="24"/>
          <w:szCs w:val="24"/>
        </w:rPr>
        <w:lastRenderedPageBreak/>
        <w:t xml:space="preserve">объектов следует соблюдать требования Правил по охране труда при выполнении строительных работ, утвержденных </w:t>
      </w:r>
      <w:hyperlink r:id="rId43"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и Министерства архитектуры и строительства Республики Беларусь от 31 мая 2019 г. № 24/33, других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0" w:name="CA0_ПРА__1_ГЛ_7_7_П_110_110CN__point_110"/>
      <w:bookmarkEnd w:id="120"/>
      <w:r>
        <w:rPr>
          <w:rFonts w:ascii="Times New Roman" w:hAnsi="Times New Roman" w:cs="Times New Roman"/>
          <w:color w:val="000000"/>
          <w:sz w:val="24"/>
          <w:szCs w:val="24"/>
        </w:rPr>
        <w:t>110. Перед началом выполнения ремонтных, пуско-наладочных и иных работ с повышенной опасностью в организации сторонними организациями работодатели, являющиеся заказчиками работ, должны оформить на весь период выполнения работ акт-допуск для выполнения работ,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оборудования.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1" w:name="CA0_ПРА__1_ГЛ_7_7_П_111_111CN__point_111"/>
      <w:bookmarkEnd w:id="121"/>
      <w:r>
        <w:rPr>
          <w:rFonts w:ascii="Times New Roman" w:hAnsi="Times New Roman" w:cs="Times New Roman"/>
          <w:color w:val="000000"/>
          <w:sz w:val="24"/>
          <w:szCs w:val="24"/>
        </w:rPr>
        <w:t>111. Акт-допуск для производства строительно-монтажных работ на территории организации оформляется согласно приложению 1 к Правилам по охране труда при выполнении строительных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2" w:name="CA0_ПРА__1_ГЛ_7_7_П_112_112CN__point_112"/>
      <w:bookmarkEnd w:id="122"/>
      <w:r>
        <w:rPr>
          <w:rFonts w:ascii="Times New Roman" w:hAnsi="Times New Roman" w:cs="Times New Roman"/>
          <w:color w:val="000000"/>
          <w:sz w:val="24"/>
          <w:szCs w:val="24"/>
        </w:rPr>
        <w:t xml:space="preserve">112. При выполнении рубок деревьев, лесохозяйственных, лесоустроительных, лесозаготовительных работ, осуществлении лесопользования, работ по складированию, погрузке, разгрузке лесоматериалов и пиломатериалов, а также работ, связанных с обработкой древесины и производством изделий из дерева, должны соблюдаться требования Правил по охране труда при ведении лесного хозяйства, обработке древесины и производстве изделий из дерева, утвержденных </w:t>
      </w:r>
      <w:hyperlink r:id="rId44"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и Министерства лесного хозяйства Республики Беларусь от 30 марта 2020 г. № 32/5.</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23" w:name="CA0_ПРА__1_ГЛ_8_8CN__chapter_8"/>
      <w:bookmarkEnd w:id="123"/>
      <w:r>
        <w:rPr>
          <w:rFonts w:ascii="Times New Roman" w:hAnsi="Times New Roman" w:cs="Times New Roman"/>
          <w:b/>
          <w:caps/>
          <w:color w:val="000000"/>
          <w:sz w:val="24"/>
          <w:szCs w:val="24"/>
        </w:rPr>
        <w:t>ГЛАВА 8</w:t>
      </w:r>
      <w:r>
        <w:rPr>
          <w:rFonts w:ascii="Times New Roman" w:hAnsi="Times New Roman" w:cs="Times New Roman"/>
          <w:b/>
          <w:caps/>
          <w:color w:val="000000"/>
          <w:sz w:val="24"/>
          <w:szCs w:val="24"/>
        </w:rPr>
        <w:br/>
        <w:t>ТРЕБОВАНИЯ ПРИ ЭКСПЛУАТАЦИИ ОБОРУДОВАНИЯ И ОРГАНИЗАЦИИ РАБОЧИХ МЕСТ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4" w:name="CA0_ПРА__1_ГЛ_8_8_П_113_113CN__point_113"/>
      <w:bookmarkEnd w:id="124"/>
      <w:r>
        <w:rPr>
          <w:rFonts w:ascii="Times New Roman" w:hAnsi="Times New Roman" w:cs="Times New Roman"/>
          <w:color w:val="000000"/>
          <w:sz w:val="24"/>
          <w:szCs w:val="24"/>
        </w:rPr>
        <w:t>113. Оборудование должно быть укомплектовано эксплуатационными документами организаций-изготовителей.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Эксплуатационные документы на поставляемое из-за рубежа оборудование должны быть составлены на русском или белорусском языке.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5" w:name="CA0_ПРА__1_ГЛ_8_8_П_114_114CN__point_114"/>
      <w:bookmarkEnd w:id="125"/>
      <w:r>
        <w:rPr>
          <w:rFonts w:ascii="Times New Roman" w:hAnsi="Times New Roman" w:cs="Times New Roman"/>
          <w:color w:val="000000"/>
          <w:sz w:val="24"/>
          <w:szCs w:val="24"/>
        </w:rPr>
        <w:t>114. Безопасность при эксплуатации оборудования обеспечивается путем: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использования его по назначению;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эксплуатации оборудования работающими, имеющими соответствующую квалификацию по профессии рабочего, прошедшими в установленном порядке обучение, стажировку, инструктаж и проверку знаний по вопросам охраны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проведения технического обслуживания, ремонта, испытаний, осмотров, технических освидетельствований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внедрения более совершенных моделей (марок) оборудования, конструкций оградительных, предохранительных, блокировочных, ограничительных и тормозных устройств, устройств автоматического контроля и сигнализации, дистанционного управления;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вывода из эксплуатации травмоопасного оборудования.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6" w:name="CA0_ПРА__1_ГЛ_8_8_П_115_115CN__point_115"/>
      <w:bookmarkEnd w:id="126"/>
      <w:r>
        <w:rPr>
          <w:rFonts w:ascii="Times New Roman" w:hAnsi="Times New Roman" w:cs="Times New Roman"/>
          <w:color w:val="000000"/>
          <w:sz w:val="24"/>
          <w:szCs w:val="24"/>
        </w:rPr>
        <w:t>115. Части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7" w:name="CA0_ПРА__1_ГЛ_8_8_П_116_116CN__point_116"/>
      <w:bookmarkEnd w:id="127"/>
      <w:r>
        <w:rPr>
          <w:rFonts w:ascii="Times New Roman" w:hAnsi="Times New Roman" w:cs="Times New Roman"/>
          <w:color w:val="000000"/>
          <w:sz w:val="24"/>
          <w:szCs w:val="24"/>
        </w:rPr>
        <w:t>116. За обеспечение соблюдения требований по охране труда при эксплуатации оборудования несет ответственность работодатель, в собственности (владении, пользовании) которого находится это оборудование, если иное не установлено гражданско-правовым договором.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8" w:name="CA0_ПРА__1_ГЛ_8_8_П_117_117CN__point_117"/>
      <w:bookmarkEnd w:id="128"/>
      <w:r>
        <w:rPr>
          <w:rFonts w:ascii="Times New Roman" w:hAnsi="Times New Roman" w:cs="Times New Roman"/>
          <w:color w:val="000000"/>
          <w:sz w:val="24"/>
          <w:szCs w:val="24"/>
        </w:rPr>
        <w:t>117. Конструкция защитных ограждений оборудования должна предусматривать исключение их самопроизвольного перемещения из положения, обеспечивающего защиту работающего.</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Откидные, съемные, раздвижные элементы неподвижных защитных ограждений должны оборудоваться ручками и скобами, а также устройствами для фиксации их в открытом положении при открывании вверх или в закрытом положении при открывании вниз или в сторону.</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когда ограждение представляет легкосъемную конструкцию, должны применяться блокирующие защитные ограждения или блокирующие защитные ограждения с фиксацией закрытия, которые оснащены блокировочным устройством, соединенным с системой управления оборудования для его отключения и предотвращения пуска при открывании или снятии ограждений.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9" w:name="CA0_ПРА__1_ГЛ_8_8_П_118_118CN__point_118"/>
      <w:bookmarkEnd w:id="129"/>
      <w:r>
        <w:rPr>
          <w:rFonts w:ascii="Times New Roman" w:hAnsi="Times New Roman" w:cs="Times New Roman"/>
          <w:color w:val="000000"/>
          <w:sz w:val="24"/>
          <w:szCs w:val="24"/>
        </w:rPr>
        <w:t>118. Конструктивное исполнение органов управления оборудования должно обеспечивать безотказное и эффективное управление оборудованием как в обычных условиях эксплуатации, так и в аварийных ситуациях. Конструкция и расположение органов управления оборудования должны исключать самопроизвольное изменение их положения.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0" w:name="CA0_ПРА__1_ГЛ_8_8_П_119_119CN__point_119"/>
      <w:bookmarkEnd w:id="130"/>
      <w:r>
        <w:rPr>
          <w:rFonts w:ascii="Times New Roman" w:hAnsi="Times New Roman" w:cs="Times New Roman"/>
          <w:color w:val="000000"/>
          <w:sz w:val="24"/>
          <w:szCs w:val="24"/>
        </w:rPr>
        <w:t>119. При размещении оборудования должны быть обеспечены удобство и безопасность его обслуживания, безопасность эвакуации работающих при возникновении аварийных ситуаций, исключено (снижено) воздействие вредных и (или) опасных производственных факторов на других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Установка, монтаж и перестановка оборудования производятся в соответствии с проектной документацией.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1" w:name="CA0_ПРА__1_ГЛ_8_8_П_120_120CN__point_120"/>
      <w:bookmarkEnd w:id="131"/>
      <w:r>
        <w:rPr>
          <w:rFonts w:ascii="Times New Roman" w:hAnsi="Times New Roman" w:cs="Times New Roman"/>
          <w:color w:val="000000"/>
          <w:sz w:val="24"/>
          <w:szCs w:val="24"/>
        </w:rPr>
        <w:t>120. Оборудование устанавливается на прочных фундаментах или основаниях и закрепляется в соответствии с требованиями эксплуатационных документов, проектной документации.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2" w:name="CA0_ПРА__1_ГЛ_8_8_П_121_121CN__point_121"/>
      <w:bookmarkEnd w:id="132"/>
      <w:r>
        <w:rPr>
          <w:rFonts w:ascii="Times New Roman" w:hAnsi="Times New Roman" w:cs="Times New Roman"/>
          <w:color w:val="000000"/>
          <w:sz w:val="24"/>
          <w:szCs w:val="24"/>
        </w:rPr>
        <w:lastRenderedPageBreak/>
        <w:t>121. Перед вводом в эксплуатацию оборудования, в том числе модернизированного или установленного на другое место оборудования, производится проверка его соответствия требованиям по охране труда и составляется: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ввода оборудования в эксплуатацию;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модернизации оборудования для модернизированного оборудования;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приема-передачи оборудования для оборудования, установленного на другое место.</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Ввод в эксплуатацию оборудования, в том числе модернизированного или установленного на другое место оборудования, осуществляется только при соответствии оборудования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3" w:name="CA0_ПРА__1_ГЛ_8_8_П_122_122CN__point_122"/>
      <w:bookmarkEnd w:id="133"/>
      <w:r>
        <w:rPr>
          <w:rFonts w:ascii="Times New Roman" w:hAnsi="Times New Roman" w:cs="Times New Roman"/>
          <w:color w:val="000000"/>
          <w:sz w:val="24"/>
          <w:szCs w:val="24"/>
        </w:rPr>
        <w:t>122. Площадки для обслуживания оборудования, расположенные на высоте более 0,8 м, оборудуются ограждениями (перилами) высотой не менее 1 м и лестницами с поручнями. На высоте 0,5 м от настила площадки (лестницы) устанавливается дополнительное продольное ограждение. Вертикальные стойки ограждения (перил) располагаются с шагом не более 1,2 м. По краям настил площадки оборудуется сплошной бортовой полосой высотой 0,15 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Конструкция и размеры площадок для обслуживания оборудования проектируются и изготавливаются таким образом, чтобы обеспечивалось удобное и безопасное обслуживание оборудования и исключалось возможность падения работающих. Поверхности настилов площадок для обслуживания оборудования и ступеней лестниц должны исключать скольжение.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Допустимая нагрузка на площадки для обслуживания оборудования устанавливается в проектной документации и указывается вместе со схемой ее размещения на табличках (плакатах), нанесенных (размещенных) на площадках.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4" w:name="CA0_ПРА__1_ГЛ_8_8_П_123_123CN__point_123"/>
      <w:bookmarkEnd w:id="134"/>
      <w:r>
        <w:rPr>
          <w:rFonts w:ascii="Times New Roman" w:hAnsi="Times New Roman" w:cs="Times New Roman"/>
          <w:color w:val="000000"/>
          <w:sz w:val="24"/>
          <w:szCs w:val="24"/>
        </w:rPr>
        <w:t>123. Вспомогательные операции (уборка, смазка, чистка, смена инструмента и приспособлений, регулировка предохранительных и тормозных устройств), а также работы по техническому обслуживанию и ремонту оборудования выполняются при выключенном оборудовании. При этом оборудование отключают от всех источников энергии и принимают меры против случайного включения.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Применение сжатого воздуха для уборки рабочих мест, обдувки деталей (изделий), оборудования не допускается, за исключением случаев, когда в эксплуатационных документах допускается обдув деталей (изделий) оборудования сжатым воздухом. При этом должны быть разработаны мероприятия по безопасному выполнению работ по обдувке деталей (изделий) оборудования. При этом работающие, выполняющие вспомогательные операции (уборка, чистка), обеспечиваются соответствующими средствами индивидуальной защиты органов дыхания и средствами индивидуальной защиты глаз.</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5" w:name="CA0_ПРА__1_ГЛ_8_8_П_124_124CN__point_124"/>
      <w:bookmarkEnd w:id="135"/>
      <w:r>
        <w:rPr>
          <w:rFonts w:ascii="Times New Roman" w:hAnsi="Times New Roman" w:cs="Times New Roman"/>
          <w:color w:val="000000"/>
          <w:sz w:val="24"/>
          <w:szCs w:val="24"/>
        </w:rPr>
        <w:t>124. В организации разрабатываются и утверждаются графики технического обслуживания и ремонта оборудования в соответствии с эксплуатационными документами и локальными правовыми актами, определяющими порядок проведения планово-профилактического ремонта оборудования в организации.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6" w:name="CA0_ПРА__1_ГЛ_8_8_П_125_125CN__point_125"/>
      <w:bookmarkEnd w:id="136"/>
      <w:r>
        <w:rPr>
          <w:rFonts w:ascii="Times New Roman" w:hAnsi="Times New Roman" w:cs="Times New Roman"/>
          <w:color w:val="000000"/>
          <w:sz w:val="24"/>
          <w:szCs w:val="24"/>
        </w:rPr>
        <w:lastRenderedPageBreak/>
        <w:t>125. Порядок подготовки оборудования к ремонту и его проведение определяются технологическими документами на ремонт оборудования. Перед началом работ по ремонту оборудование отключается и обеспечивается исключение возможности самопроизвольного его включения и приведения в действие.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7" w:name="CA0_ПРА__1_ГЛ_8_8_П_126_126CN__point_126"/>
      <w:bookmarkEnd w:id="137"/>
      <w:r>
        <w:rPr>
          <w:rFonts w:ascii="Times New Roman" w:hAnsi="Times New Roman" w:cs="Times New Roman"/>
          <w:color w:val="000000"/>
          <w:sz w:val="24"/>
          <w:szCs w:val="24"/>
        </w:rPr>
        <w:t>126. Все приводные ремни оборудования снимаются, под пусковые педали устанавливаются соответствующие подкладки. С электроустановок, входящих в состав технологического оборудования, до начала ремонтных работ снимается напряжение путем создания видимого разрыва электрической цепи со стороны коммутационных аппаратов и принимаются меры, препятствующие подаче напряжения на место работы. На приводах ручного и на ключах дистанционного управления коммутационных аппаратов вывешиваются плакаты, указывающие, что оборудование находится в ремонте и пуск его запрещен.</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Все снятые при ремонте детали и узлы оборудования надежно и устойчиво укладываются с применением подкладок на заранее подготовленные места. Между снятыми частями и около ремонтируемого оборудования оставляются свободные проходы и свободные площади, необходимые для выполнения ремонтных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8" w:name="CA0_ПРА__1_ГЛ_8_8_П_127_127CN__point_127"/>
      <w:bookmarkEnd w:id="138"/>
      <w:r>
        <w:rPr>
          <w:rFonts w:ascii="Times New Roman" w:hAnsi="Times New Roman" w:cs="Times New Roman"/>
          <w:color w:val="000000"/>
          <w:sz w:val="24"/>
          <w:szCs w:val="24"/>
        </w:rPr>
        <w:t>127. Работа на неисправном оборудовании не допускается. Неиспользуемое длительное время и неисправное оборудование должно быть отключено от всех видов энергоносителей и технологических трубопроводов (электрическое напряжение, сжатый воздух, подводка смазочно-охлаждающих жидкостей и другое). В местах отключений должен быть виден визуальный разрыв питающих цепей и трубопроводов, а также установлены (вывешены) соответствующие знаки (плакаты) 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9" w:name="CA0_ПРА__1_ГЛ_8_8_П_128_128CN__point_128"/>
      <w:bookmarkEnd w:id="139"/>
      <w:r>
        <w:rPr>
          <w:rFonts w:ascii="Times New Roman" w:hAnsi="Times New Roman" w:cs="Times New Roman"/>
          <w:color w:val="000000"/>
          <w:sz w:val="24"/>
          <w:szCs w:val="24"/>
        </w:rPr>
        <w:t>128. Работающие, допускаемые к техническому обслуживанию и ремонту электрооборудования, должны иметь соответствующую группу по электробезопасности.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0" w:name="CA0_ПРА__1_ГЛ_8_8_П_129_129CN__point_129"/>
      <w:bookmarkEnd w:id="140"/>
      <w:r>
        <w:rPr>
          <w:rFonts w:ascii="Times New Roman" w:hAnsi="Times New Roman" w:cs="Times New Roman"/>
          <w:color w:val="000000"/>
          <w:sz w:val="24"/>
          <w:szCs w:val="24"/>
        </w:rPr>
        <w:t>129. Для технического обслуживания оборудования, на которое устанавливаются инструмент, приспособления и иная технологическая оснастка массой более 15 кг, а также на котором производится обработка материалов, заготовок, деталей и изделий массой более 15 кг, применяются соответствующие грузоподъемные машины, съемные грузозахватные приспособления, тара и иные средства.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1" w:name="CA0_ПРА__1_ГЛ_8_8_П_130_130CN__point_130"/>
      <w:bookmarkEnd w:id="141"/>
      <w:r>
        <w:rPr>
          <w:rFonts w:ascii="Times New Roman" w:hAnsi="Times New Roman" w:cs="Times New Roman"/>
          <w:color w:val="000000"/>
          <w:sz w:val="24"/>
          <w:szCs w:val="24"/>
        </w:rPr>
        <w:t>130. Рабочие места должны быть безопасными и удобными для работающих. Конструкция, оснащение и организация рабочих мест должны соответствовать требованиям по охране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Рабочие места организуются с учетом эргономических требований и удобства выполнения работающими движений и действий при эксплуатации оборудования.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2" w:name="CA0_ПРА__1_ГЛ_8_8_П_131_131CN__point_131"/>
      <w:bookmarkEnd w:id="142"/>
      <w:r>
        <w:rPr>
          <w:rFonts w:ascii="Times New Roman" w:hAnsi="Times New Roman" w:cs="Times New Roman"/>
          <w:color w:val="000000"/>
          <w:sz w:val="24"/>
          <w:szCs w:val="24"/>
        </w:rPr>
        <w:t>131. Конструкция, оснащение и организация рабочих мест определяются характером выполняемых работ, требованиями технологической документации 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Ручная установка заготовок и снятие готовых изделий при автоматическом режиме работы оборудования выполняются в соответствии с технологическим процессом вне рабочей зоны с применением специальных устройств, обеспечивающих безопасность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3" w:name="CA0_ПРА__1_ГЛ_8_8_П_132_132CN__point_132"/>
      <w:bookmarkEnd w:id="143"/>
      <w:r>
        <w:rPr>
          <w:rFonts w:ascii="Times New Roman" w:hAnsi="Times New Roman" w:cs="Times New Roman"/>
          <w:color w:val="000000"/>
          <w:sz w:val="24"/>
          <w:szCs w:val="24"/>
        </w:rPr>
        <w:lastRenderedPageBreak/>
        <w:t>132. Обрабатываемые движущиеся заготовки, материалы, детали и изделия, выступающие за габариты оборудования, ограждаются. При их обработке используются устойчивые поддерживающие приспособления.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4" w:name="CA0_ПРА__1_ГЛ_8_8_П_133_133CN__point_133"/>
      <w:bookmarkEnd w:id="144"/>
      <w:r>
        <w:rPr>
          <w:rFonts w:ascii="Times New Roman" w:hAnsi="Times New Roman" w:cs="Times New Roman"/>
          <w:color w:val="000000"/>
          <w:sz w:val="24"/>
          <w:szCs w:val="24"/>
        </w:rPr>
        <w:t>133. Для размещения заготовок, материалов, деталей и изделий на период их обработки отводятся специальные места, оборудованные стеллажами, стойками, емкостями. Размещение заготовок, материалов и деталей должно обеспечивать возможность их механизированного перемещения и не должно создавать помехи на рабочих местах.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5" w:name="CA0_ПРА__1_ГЛ_8_8_П_134_134CN__point_134"/>
      <w:bookmarkEnd w:id="145"/>
      <w:r>
        <w:rPr>
          <w:rFonts w:ascii="Times New Roman" w:hAnsi="Times New Roman" w:cs="Times New Roman"/>
          <w:color w:val="000000"/>
          <w:sz w:val="24"/>
          <w:szCs w:val="24"/>
        </w:rPr>
        <w:t>134. Штучные заготовки, детали и изделия размещаются в специальной таре согласно технологической документации.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6" w:name="CA0_ПРА__1_ГЛ_8_8_П_135_135CN__point_135"/>
      <w:bookmarkEnd w:id="146"/>
      <w:r>
        <w:rPr>
          <w:rFonts w:ascii="Times New Roman" w:hAnsi="Times New Roman" w:cs="Times New Roman"/>
          <w:color w:val="000000"/>
          <w:sz w:val="24"/>
          <w:szCs w:val="24"/>
        </w:rPr>
        <w:t>135. Крупногабаритные заготовки, материалы, детали и изделия размещаются в стопах (штабелях, пакетах), высота которых определяется в зависимости от способа проведения погрузочно-разгрузочных работ и характера материалов на основании требований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7" w:name="CA0_ПРА__1_ГЛ_8_8_П_136_136CN__point_136"/>
      <w:bookmarkEnd w:id="147"/>
      <w:r>
        <w:rPr>
          <w:rFonts w:ascii="Times New Roman" w:hAnsi="Times New Roman" w:cs="Times New Roman"/>
          <w:color w:val="000000"/>
          <w:sz w:val="24"/>
          <w:szCs w:val="24"/>
        </w:rPr>
        <w:t>136. Для хранения резцов, метчиков, сверл, плашек, фрез и иного режущего инструмента, а также контрольно-измерительных инструмента и приспособлений рядом с оборудованием размещают инструментальные тумбочки, шкафы.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хранения крупноразмерной (крупногабаритной) и тяжелой технологической оснастки (дисковые пилы, шлифовальные круги, станочные приспособления, пресс-формы, штампы) оборудуют специальные стеллажи. Стеллаж надежно закрепляется, полки оборудуются бортиками. На полки наносится надпись о предельно допустимой нагрузке.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8" w:name="CA0_ПРА__1_ГЛ_8_8_П_137_137CN__point_137"/>
      <w:bookmarkEnd w:id="148"/>
      <w:r>
        <w:rPr>
          <w:rFonts w:ascii="Times New Roman" w:hAnsi="Times New Roman" w:cs="Times New Roman"/>
          <w:color w:val="000000"/>
          <w:sz w:val="24"/>
          <w:szCs w:val="24"/>
        </w:rPr>
        <w:t>137. Конструкция и мероприятия по техническому обслуживанию, ремонту водопроводов для подачи горячей воды, воздухопроводов для подачи сжатого воздуха и паропроводов для подачи водяного пара обеспечивают исключение прорывов горячей воды, сжатого воздуха и водяного пара при их эксплуатации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конструкторской и эксплуатационной документации.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Вентили, задвижки и приводы к ним для регулирования подачи горячей воды, сжатого воздуха и пара, контрольно-измерительная аппаратура располагаются в доступных местах и хорошо освещаются. На вентилях, задвижках и приводах к ним указывается направление в сторону закрытия («З» или «Off») и в сторону открытия («О» или «On»).</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Сжатый воздух, используемый в технологических целях, подается на рабочие места сухим, очищенным от воды, масла, пыли и иных примесей.</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49" w:name="CA0_ПРА__1_ГЛ_9_9CN__chapter_9"/>
      <w:bookmarkEnd w:id="149"/>
      <w:r>
        <w:rPr>
          <w:rFonts w:ascii="Times New Roman" w:hAnsi="Times New Roman" w:cs="Times New Roman"/>
          <w:b/>
          <w:caps/>
          <w:color w:val="000000"/>
          <w:sz w:val="24"/>
          <w:szCs w:val="24"/>
        </w:rPr>
        <w:t>ГЛАВА 9</w:t>
      </w:r>
      <w:r>
        <w:rPr>
          <w:rFonts w:ascii="Times New Roman" w:hAnsi="Times New Roman" w:cs="Times New Roman"/>
          <w:b/>
          <w:caps/>
          <w:color w:val="000000"/>
          <w:sz w:val="24"/>
          <w:szCs w:val="24"/>
        </w:rPr>
        <w:br/>
        <w:t>ТРЕБОВАНИЯ ПРИ ВЫПОЛНЕНИИ СЛЕСАРНЫХ, СЛЕСАРНО-СБОРОЧНЫХ И СТОЛЯРНЫХ РАБОТ, ВЫПОЛНЯЕМЫХ ВРУЧНУЮ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0" w:name="CA0_ПРА__1_ГЛ_9_9_П_138_138CN__point_138"/>
      <w:bookmarkEnd w:id="150"/>
      <w:r>
        <w:rPr>
          <w:rFonts w:ascii="Times New Roman" w:hAnsi="Times New Roman" w:cs="Times New Roman"/>
          <w:color w:val="000000"/>
          <w:sz w:val="24"/>
          <w:szCs w:val="24"/>
        </w:rPr>
        <w:lastRenderedPageBreak/>
        <w:t>138. Рабочие места для слесарных, слесарно-сборочных и столярных работ, выполняемых вручную, оборудуются прочными, устойчивыми верстаками и столами, с инструментальными тумбочками, имеющими выдвижные ящики, полки.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Верстаки и столы должны иметь гладкую поверхность без выбоин, заусенцев, трещин, швов. Покрытие рабочей поверхности должно соответствовать требованиям технологического процесса, по обеспечению пожарной безопасности и безопасности производимых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защиты работающих от отлетающих осколков на верстаках следует устанавливать защитные ограждения из металлических сеток с ячейками не более 3 мм высотой не менее 1 м. При двусторонней работе на верстаке ограждение следует устанавливать в середине, а при односторонней работе – со стороны, обращенной к соседним рабочим местам, проходам, окнам.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Тиски должны устанавливаться на расстоянии не менее 1 м друг от друга.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Тиски на верстаках должны быть в исправности, прочно захватывать зажимаемое изделие, иметь на стальных сменных плоских планках губок несработанную насечку на рабочей поверхности.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1" w:name="CA0_ПРА__1_ГЛ_9_9_П_139_139CN__point_139"/>
      <w:bookmarkEnd w:id="151"/>
      <w:r>
        <w:rPr>
          <w:rFonts w:ascii="Times New Roman" w:hAnsi="Times New Roman" w:cs="Times New Roman"/>
          <w:color w:val="000000"/>
          <w:sz w:val="24"/>
          <w:szCs w:val="24"/>
        </w:rPr>
        <w:t>139. Ответственными за исправное состояние ручного слесарного, слесарно-сборочного, слесарно-монтажного, столярного инструмента являются работающие, получившие в порядке, установленном в организации, для использования по назначению данный инструмент.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2" w:name="CA0_ПРА__1_ГЛ_9_9_П_140_140CN__point_140"/>
      <w:bookmarkEnd w:id="152"/>
      <w:r>
        <w:rPr>
          <w:rFonts w:ascii="Times New Roman" w:hAnsi="Times New Roman" w:cs="Times New Roman"/>
          <w:color w:val="000000"/>
          <w:sz w:val="24"/>
          <w:szCs w:val="24"/>
        </w:rPr>
        <w:t>140. Ручной слесарный, слесарно-сборочный, столярный инструмент должен соответствовать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и применяться по назначению на основании эксплуатационных документов.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3" w:name="CA0_ПРА__1_ГЛ_9_9_П_141_141CN__point_141"/>
      <w:bookmarkEnd w:id="153"/>
      <w:r>
        <w:rPr>
          <w:rFonts w:ascii="Times New Roman" w:hAnsi="Times New Roman" w:cs="Times New Roman"/>
          <w:color w:val="000000"/>
          <w:sz w:val="24"/>
          <w:szCs w:val="24"/>
        </w:rPr>
        <w:t>141. Перед применением ручной слесарный, слесарно-сборочный и столярный инструмент осматривается.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осмотре ручного слесарного, слесарно-сборочного и столярного инструмента проверяют, чтобы: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поверхность бойка слесарного молотка и кувалды была слегка выпуклой и гладкой;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рукоятка слесарного молотка, кувалды и иного инструмента ударного действия была изготовлена из сухой древесины твердых лиственных пород или синтетических материалов, обеспечивающих прочность и надежность насадки при выполнении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долота, напильники, надфили, стамески и иной ручной инструмент с заостренным нерабочим концом был закреплен в гладко и ровно зачищенных рукоятках, соответствующих размерам ручного инструмента и стянутых металлическими бандажными (стяжными) кольцами, предохраняющими рукоятки от раскалывания;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шаберы и крупные напильники были снабжены специальными рукоятками, удобными и безопасными при обработке широких поверхностей заготовок, деталей;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ручные слесарные зубила, керны, просечки и иной инструмент режущего и рубящего действия не имели скошенных или сбитых головок и иных дефектов;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губки гаечного ключа были параллельны;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хвостовики зенковок, зенкеров, разверток, сверл и иного инструмента для сверления и обработки отверстий имели соответствующую заточку, не были изношенными и не имели забоин;</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топор имел ровную без зазубрин поверхность лезвия, был плотно насажен на гладкую, без трещин, сучков и надломов рукоятку (топорище) и закреплен на ней стальным клином;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рукоятки коловоротов и буравов были точеными, гладко зачищенными;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зубья ножовок, поперечных, лучковых и иных пил были разведены, а рукоятки пил – прочно закреплены, гладко и ровно зачищены;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рубанки, фуганки, шерхебели и иной ручной инструмент для строгания имели гладкие, ровно зачищенные колодки, задний конец которых, приходящийся под руку, в верхней своей части закруглен;</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бойки молотков, кувалд, хвостовики зубил, кернов, просечек и тому подобного не имели трещин, наклепа, заусенцев и скоса.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вмятин, забоин, заусенцев, наклепа, трещин и иных дефектов ручной слесарный, слесарно-сборочный и столярный инструмент подлежит изъятию.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4" w:name="CA0_ПРА__1_ГЛ_9_9_П_142_142CN__point_142"/>
      <w:bookmarkEnd w:id="154"/>
      <w:r>
        <w:rPr>
          <w:rFonts w:ascii="Times New Roman" w:hAnsi="Times New Roman" w:cs="Times New Roman"/>
          <w:color w:val="000000"/>
          <w:sz w:val="24"/>
          <w:szCs w:val="24"/>
        </w:rPr>
        <w:t>142. Ремонт, правка, заточка ручного слесарного, слесарно-сборочного и столярного инструмента производятся по возможности в централизованном порядке.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5" w:name="CA0_ПРА__1_ГЛ_9_9_П_143_143CN__point_143"/>
      <w:bookmarkEnd w:id="155"/>
      <w:r>
        <w:rPr>
          <w:rFonts w:ascii="Times New Roman" w:hAnsi="Times New Roman" w:cs="Times New Roman"/>
          <w:color w:val="000000"/>
          <w:sz w:val="24"/>
          <w:szCs w:val="24"/>
        </w:rPr>
        <w:t>143. При выполнении слесарных, слесарно-сборочных и столярных работ, выполняемых вручную:</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ручной слесарный, слесарно-сборочный и столярный инструмент на рабочем месте располагают так, чтобы исключалась возможность его скатывания или падения;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размеры зева (захвата) гаечных ключей выбираются в соответствии с размерами гаек и головок болтов, прокладки при зазоре между плоскостями губок гаечных ключей и головкой болта или гайкой не применяются;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необходимости для отвертывания и завертывания гаек и болтов применяются гаечный ключ с длинной рукояткой. Второй гаечный ключ, труба и иные дополнительные рычаги для удлинения гаечного ключа не используются;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отвертки выбираются в зависимости от формы, размера шлица в головке винта или шурупа;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угол заточки рабочей части режущего инструмента выбирается в зависимости от обрабатываемого материала;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переноска, перевозка, хранение слесарного, слесарно-сборочного и столярного инструмента, имеющего острые кромки, осуществляется в футлярах, чехлах, переносных инструментальных ящиках и иных устройствах, защищающих от механических повреждений;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работе с использованием инструмента ударного действия для защиты глаз работающих от отлетающих осколков применяются защитные очки;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обрабатываемые на настольных сверлильных станках заготовки, детали и изделия устанавливают в тисках, кондукторах и иных приспособлениях и надежно крепятся на столе станка;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вблизи легковоспламеняющихся, взрывоопасных веществ, в атмосфере с присутствием паров или пыли этих веществ применяется слесарный инструмент, не образующий искр при работе с ним. </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6" w:name="CA0_ПРА__1_ГЛ_9_9_П_144_144CN__point_144"/>
      <w:bookmarkEnd w:id="156"/>
      <w:r>
        <w:rPr>
          <w:rFonts w:ascii="Times New Roman" w:hAnsi="Times New Roman" w:cs="Times New Roman"/>
          <w:color w:val="000000"/>
          <w:sz w:val="24"/>
          <w:szCs w:val="24"/>
        </w:rPr>
        <w:t>144. При резке металла с помощью ручной ножовочной рамки по металлу необходимо следить за тем, чтобы ножовочное полотно было прочно закреплено и достаточно натянуто.</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7" w:name="CA0_ПРА__1_ГЛ_9_9_П_145_145CN__point_145"/>
      <w:bookmarkEnd w:id="157"/>
      <w:r>
        <w:rPr>
          <w:rFonts w:ascii="Times New Roman" w:hAnsi="Times New Roman" w:cs="Times New Roman"/>
          <w:color w:val="000000"/>
          <w:sz w:val="24"/>
          <w:szCs w:val="24"/>
        </w:rPr>
        <w:t>145. При выполнении работы на высоте инструмент следует держать в специальных сумках.</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58" w:name="CA0_ПРА__1_ГЛ_10_10CN__chapter_10"/>
      <w:bookmarkEnd w:id="158"/>
      <w:r>
        <w:rPr>
          <w:rFonts w:ascii="Times New Roman" w:hAnsi="Times New Roman" w:cs="Times New Roman"/>
          <w:b/>
          <w:caps/>
          <w:color w:val="000000"/>
          <w:sz w:val="24"/>
          <w:szCs w:val="24"/>
        </w:rPr>
        <w:t>ГЛАВА 10</w:t>
      </w:r>
      <w:r>
        <w:rPr>
          <w:rFonts w:ascii="Times New Roman" w:hAnsi="Times New Roman" w:cs="Times New Roman"/>
          <w:b/>
          <w:caps/>
          <w:color w:val="000000"/>
          <w:sz w:val="24"/>
          <w:szCs w:val="24"/>
        </w:rPr>
        <w:br/>
        <w:t>ТРЕБОВАНИЯ ПРИ РАБОТЕ С РУЧНОЙ ПНЕВМАТИЧЕСКОЙ МАШИНОЙ, РУЧНЫМ ЭЛЕКТРОМЕХАНИЧЕСКИМ ИНСТРУМЕНТОМ, ПЕРЕНОСНЫМИ ЭЛЕКТРИЧЕСКИМИ СВЕТИЛЬНИКАМИ, РАЗДЕЛИТЕЛЬНЫМИ ТРАНСФОРМАТОРАМИ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9" w:name="CA0_ПРА__1_ГЛ_10_10_П_146_146CN__point_1"/>
      <w:bookmarkEnd w:id="159"/>
      <w:r>
        <w:rPr>
          <w:rFonts w:ascii="Times New Roman" w:hAnsi="Times New Roman" w:cs="Times New Roman"/>
          <w:color w:val="000000"/>
          <w:sz w:val="24"/>
          <w:szCs w:val="24"/>
        </w:rPr>
        <w:t>146. Ручную пневматическую машину (далее, если не определено иное, – пневматический инструмент), ручной электромеханический инструмент (далее, если не определено иное, – электромеханический инструмент), переносные электрические светильники (далее – переносные светильники), разделительные трансформаторы и иное вспомогательное оборудование хранят, эксплуатируют, включая проведение периодических испытаний, проверок, технического обслуживания и ремонта, в соответствии с требованиями эксплуатационных документов,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0" w:name="CA0_ПРА__1_ГЛ_10_10_П_147_147CN__point_1"/>
      <w:bookmarkEnd w:id="160"/>
      <w:r>
        <w:rPr>
          <w:rFonts w:ascii="Times New Roman" w:hAnsi="Times New Roman" w:cs="Times New Roman"/>
          <w:color w:val="000000"/>
          <w:sz w:val="24"/>
          <w:szCs w:val="24"/>
        </w:rPr>
        <w:t>147. В зависимости от класса электромеханического инструмента по типу защиты от поражения электрическим током (далее – класс) и категории помещений по опасности поражения электрическим током работающие допускаются к работе с электромеханическим инструментом при наличии соответствующей группы по электробезопасности.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1" w:name="CA0_ПРА__1_ГЛ_10_10_П_148_148CN__point_1"/>
      <w:bookmarkEnd w:id="161"/>
      <w:r>
        <w:rPr>
          <w:rFonts w:ascii="Times New Roman" w:hAnsi="Times New Roman" w:cs="Times New Roman"/>
          <w:color w:val="000000"/>
          <w:sz w:val="24"/>
          <w:szCs w:val="24"/>
        </w:rPr>
        <w:t>148. Инструмент, указанный в пункте 146 настоящих Правил, выдается работающему, допущенному к работе с ним. Работающий должен использовать инструмент по назначению. Передача инструмента другому работающему, не имеющему права пользования им,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2" w:name="CA0_ПРА__1_ГЛ_10_10_П_149_149CN__point_1"/>
      <w:bookmarkEnd w:id="162"/>
      <w:r>
        <w:rPr>
          <w:rFonts w:ascii="Times New Roman" w:hAnsi="Times New Roman" w:cs="Times New Roman"/>
          <w:color w:val="000000"/>
          <w:sz w:val="24"/>
          <w:szCs w:val="24"/>
        </w:rPr>
        <w:t>149. Для контроля за техническим состоянием инструмента, указанного в пункте 146 настоящих Правил, поддержания его в исправном состоянии, проведения технического обслуживания, ремонта, регулировки, периодических испытаний, контроля параметров шума и вибрации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 инструмента назначаются уполномоченные должностные лица.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3" w:name="CA0_ПРА__1_ГЛ_10_10_П_150_150CN__point_1"/>
      <w:bookmarkEnd w:id="163"/>
      <w:r>
        <w:rPr>
          <w:rFonts w:ascii="Times New Roman" w:hAnsi="Times New Roman" w:cs="Times New Roman"/>
          <w:color w:val="000000"/>
          <w:sz w:val="24"/>
          <w:szCs w:val="24"/>
        </w:rPr>
        <w:t xml:space="preserve">150. Работа с инструментом, указанным в пункте 146 настоящих Правил, производится при устойчивом положении работающего. Работы с применением инструмента, требующие подъема на высоту, выполняются с подмостей, лесов и иных </w:t>
      </w:r>
      <w:r>
        <w:rPr>
          <w:rFonts w:ascii="Times New Roman" w:hAnsi="Times New Roman" w:cs="Times New Roman"/>
          <w:color w:val="000000"/>
          <w:sz w:val="24"/>
          <w:szCs w:val="24"/>
        </w:rPr>
        <w:lastRenderedPageBreak/>
        <w:t>средств подмащивания, обеспечивающих устойчивое и безопасное положение работающего. При этом работа с приставных лестниц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4" w:name="CA0_ПРА__1_ГЛ_10_10_П_151_151CN__point_1"/>
      <w:bookmarkEnd w:id="164"/>
      <w:r>
        <w:rPr>
          <w:rFonts w:ascii="Times New Roman" w:hAnsi="Times New Roman" w:cs="Times New Roman"/>
          <w:color w:val="000000"/>
          <w:sz w:val="24"/>
          <w:szCs w:val="24"/>
        </w:rPr>
        <w:t>151. При выдаче пневматического инструмента в работу производится проверка комплектности, затяжки винтов, крепящих отдельные узлы и детали, наличия и чистоты сетки фильтра и соединительного штуцера, исправности редуктора, наличие глушителей шума.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5" w:name="CA0_ПРА__1_ГЛ_10_10_П_152_152CN__point_1"/>
      <w:bookmarkEnd w:id="165"/>
      <w:r>
        <w:rPr>
          <w:rFonts w:ascii="Times New Roman" w:hAnsi="Times New Roman" w:cs="Times New Roman"/>
          <w:color w:val="000000"/>
          <w:sz w:val="24"/>
          <w:szCs w:val="24"/>
        </w:rPr>
        <w:t>152. Подключение рукавов к воздухопроводу и пневматическому инструменту, соединение рукавов между собой производятся с помощью штуцеров и ниппелей с исправной резьбой и гранями, а для крепления штуцеров к рукавам применяются кольца или стяжные хомуты. Скрутка из проволоки для этих целей не применяется.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Присоединение (отсоединение) рукавов к воздухопроводу и пневматическому инструменту производится при закрытых запорных вентилях, установленных на воздухосборниках или отводах от основного воздухосборника.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6" w:name="CA0_ПРА__1_ГЛ_10_10_П_153_153CN__point_1"/>
      <w:bookmarkEnd w:id="166"/>
      <w:r>
        <w:rPr>
          <w:rFonts w:ascii="Times New Roman" w:hAnsi="Times New Roman" w:cs="Times New Roman"/>
          <w:color w:val="000000"/>
          <w:sz w:val="24"/>
          <w:szCs w:val="24"/>
        </w:rPr>
        <w:t>153. Работу с пневматическим инструментом следует немедленно прекратить в случаях: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заедания и заклинивания рабочих частей;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повреждения или перегрева пневмодвигателя, редуктора или рабочего органа;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повреждения воздухопровода;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наличия большого количества масла в воздухе из пневмопровода;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изменения давления в воздушной магистрали выше установленной нормы;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повреждения включающего и отключающего клапанов;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угрозы возникновения несчастного случая;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изменения погодных условий, ухудшающих видимость в пределах фронта работ, а также усиления ветра.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7" w:name="CA0_ПРА__1_ГЛ_10_10_П_154_154CN__point_1"/>
      <w:bookmarkEnd w:id="167"/>
      <w:r>
        <w:rPr>
          <w:rFonts w:ascii="Times New Roman" w:hAnsi="Times New Roman" w:cs="Times New Roman"/>
          <w:color w:val="000000"/>
          <w:sz w:val="24"/>
          <w:szCs w:val="24"/>
        </w:rPr>
        <w:t>154. Работающему выпускать пневматический инструмент из рук до полной его остановки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8" w:name="CA0_ПРА__1_ГЛ_10_10_П_155_155CN__point_1"/>
      <w:bookmarkEnd w:id="168"/>
      <w:r>
        <w:rPr>
          <w:rFonts w:ascii="Times New Roman" w:hAnsi="Times New Roman" w:cs="Times New Roman"/>
          <w:color w:val="000000"/>
          <w:sz w:val="24"/>
          <w:szCs w:val="24"/>
        </w:rPr>
        <w:t>155. Подключение (отключение) к (от) электрической сети электромеханического инструмента, переносных светильников при помощи плоских втычных соединителей или штепсельных соединений, удовлетворяющих требованиям электробезопасности, выполняет работающий, допущенный к работе с электромеханическим инструментом. Во всех остальных случаях подключение (отключение) к (от) электрической сети электромеханического инструмента, вспомогательного оборудования выполняет работающий, имеющий группу по электробезопасности не ниже III, эксплуатирующий эту электрическую сеть.</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9" w:name="CA0_ПРА__1_ГЛ_10_10_П_156_156CN__point_1"/>
      <w:bookmarkEnd w:id="169"/>
      <w:r>
        <w:rPr>
          <w:rFonts w:ascii="Times New Roman" w:hAnsi="Times New Roman" w:cs="Times New Roman"/>
          <w:color w:val="000000"/>
          <w:sz w:val="24"/>
          <w:szCs w:val="24"/>
        </w:rPr>
        <w:t>156. Класс применяемого электромеханического инструмента выбирается в зависимости от категории помещения по степени опасности поражения электрическим током.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Применение электромеханического инструмента различных классов с использованием электрозащитных средств в зависимости от места проведения работ осуществляется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эксплуатационных документов.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0" w:name="CA0_ПРА__1_ГЛ_10_10_П_157_157CN__point_1"/>
      <w:bookmarkEnd w:id="170"/>
      <w:r>
        <w:rPr>
          <w:rFonts w:ascii="Times New Roman" w:hAnsi="Times New Roman" w:cs="Times New Roman"/>
          <w:color w:val="000000"/>
          <w:sz w:val="24"/>
          <w:szCs w:val="24"/>
        </w:rPr>
        <w:lastRenderedPageBreak/>
        <w:t>157. Работающим при выполнении работ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электромеханического инструмента класса I при работах в особо опасных помещениях, колодцах, цистернах и иных емкостных сооружениях;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электромеханического инструмента классов I, II в сосудах, аппаратах и других металлических емкостях с ограниченной возможностью перемещения и выхода.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1" w:name="CA0_ПРА__1_ГЛ_10_10_П_158_158CN__point_1"/>
      <w:bookmarkEnd w:id="171"/>
      <w:r>
        <w:rPr>
          <w:rFonts w:ascii="Times New Roman" w:hAnsi="Times New Roman" w:cs="Times New Roman"/>
          <w:color w:val="000000"/>
          <w:sz w:val="24"/>
          <w:szCs w:val="24"/>
        </w:rPr>
        <w:t>158. В помещениях с повышенной опасностью, применяются переносные светильники с номинальным напряжением не выше 25 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качестве источника питания переносных светильников напряжением до 25 В применяются понижающие трансформаторы, машинные преобразователи, генераторы, аккумуляторные батареи. Автотрансформаторы для указанных целей не используются.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2" w:name="CA0_ПРА__1_ГЛ_10_10_П_159_159CN__point_1"/>
      <w:bookmarkEnd w:id="172"/>
      <w:r>
        <w:rPr>
          <w:rFonts w:ascii="Times New Roman" w:hAnsi="Times New Roman" w:cs="Times New Roman"/>
          <w:color w:val="000000"/>
          <w:sz w:val="24"/>
          <w:szCs w:val="24"/>
        </w:rPr>
        <w:t>159. При выполнении работ в колодцах, цистернах, барабанах котлов и других особо опасных условиях применяются переносные светильники напряжением не выше 12 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3" w:name="CA0_ПРА__1_ГЛ_10_10_П_160_160CN__point_1"/>
      <w:bookmarkEnd w:id="173"/>
      <w:r>
        <w:rPr>
          <w:rFonts w:ascii="Times New Roman" w:hAnsi="Times New Roman" w:cs="Times New Roman"/>
          <w:color w:val="000000"/>
          <w:sz w:val="24"/>
          <w:szCs w:val="24"/>
        </w:rPr>
        <w:t>160. Перед началом работы с электромеханическим инструментом и переносными светильниками: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определяют на основании эксплуатационных документов назначение и класс электромеханического инструмента, соответствие напряжения и частоты тока электрической сети применяемому электромеханическому инструменту;</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проводят визуальный осмотр исправности кабеля (шнура), его защитной трубки и штепсельной вилки, целости изоляционных деталей корпуса, рукоятки и крышек щеткодержателей, наличия защитных кожухов и их исправности;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проверяют комплектность и надежность крепления деталей, наличие отметки о сроке последней проверки и испытания, четкость работы выключателя, работу электромеханического инструмента на холостом ходу, у электромеханического инструмента класса I, кроме того, исправность цепи заземления (корпус – заземляющий контакт штепсельной вилки), выполняют (при необходимости) тестирование устройства защитного отключения.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4" w:name="CA0_ПРА__1_ГЛ_10_10_П_161_161CN__point_1"/>
      <w:bookmarkEnd w:id="174"/>
      <w:r>
        <w:rPr>
          <w:rFonts w:ascii="Times New Roman" w:hAnsi="Times New Roman" w:cs="Times New Roman"/>
          <w:color w:val="000000"/>
          <w:sz w:val="24"/>
          <w:szCs w:val="24"/>
        </w:rPr>
        <w:t>161. При работе с электромеханическим инструментом необходимо:</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предохранять от механических и других повреждений изоляцию кабеля (провода) электромеханического инструмента, провода от обрыва;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допускать натяжения и перекручивания кабеля (провода), соприкосновение его с тросами, кабелями и рукавами для газовой сварки и резки металлов, металлическими, горячими, влажными и масляными поверхностями или предметами;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убедиться перед включением электромеханического инструмента, что обрабатываемая деталь, изделие надежно закреплены;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включать сверлильный электромеханический инструмент только после установки его в рабочее положение;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применять электромеханический инструмент класса III в сосудах, колодцах и других металлических емкостях с ограниченной возможностью перемещения и выхода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устанавливать насадки в электромеханическом инструменте, регулировку электромеханического инструмента и его очистку после полной остановки электродвигателя и отключения электромеханического инструмента от электрической сети;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обращаться с электромеханическим инструментом бережно, не подвергать его ударам, перегрузкам, воздействию грязи, влаги, нефтепродуктов, растворителей и тому подобного;</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соблюдать предельно допустимую продолжительность непрерывной работы электромеханического инструмента, указанную в эксплуатационных документах;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переносить электромеханический инструмент держа его за рукоятку, не используя для этого кабель (провод) или рабочую часть электромеханического инструмента;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отключать электромеханический инструмент от электрической сети при перерывах в работе или прекращении подачи электроэнергии.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5" w:name="CA0_ПРА__1_ГЛ_10_10_П_162_162CN__point_1"/>
      <w:bookmarkEnd w:id="175"/>
      <w:r>
        <w:rPr>
          <w:rFonts w:ascii="Times New Roman" w:hAnsi="Times New Roman" w:cs="Times New Roman"/>
          <w:color w:val="000000"/>
          <w:sz w:val="24"/>
          <w:szCs w:val="24"/>
        </w:rPr>
        <w:t>162. Выдаваемые и используемые в работе электромеханический инструмент и переносные светильники, вспомогательное оборудование должны проходить проверку и испытания в сроки и объемах, установленных техническими нормативными правовыми актами, являющихся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Электромеханический инструмент и переносные светильники с относящимся к ним вспомогательным оборудованием, имеющие дефекты и (или) не прошедшие периодической проверки к использованию не допускаются.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6" w:name="CA0_ПРА__1_ГЛ_10_10_П_163_163CN__point_1"/>
      <w:bookmarkEnd w:id="176"/>
      <w:r>
        <w:rPr>
          <w:rFonts w:ascii="Times New Roman" w:hAnsi="Times New Roman" w:cs="Times New Roman"/>
          <w:color w:val="000000"/>
          <w:sz w:val="24"/>
          <w:szCs w:val="24"/>
        </w:rPr>
        <w:t>163. Для поддержания исправного состояния, проведения периодических испытаний и проверок электромеханического инструмента и переносных светильников, вспомогательного оборудования в организации приказом руководителя организации должно быть назначено лицо из числа электротехнического персонала, имеющее группу по электробезопасности не ниже III.</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7" w:name="CA0_ПРА__1_ГЛ_10_10_П_164_164CN__point_1"/>
      <w:bookmarkEnd w:id="177"/>
      <w:r>
        <w:rPr>
          <w:rFonts w:ascii="Times New Roman" w:hAnsi="Times New Roman" w:cs="Times New Roman"/>
          <w:color w:val="000000"/>
          <w:sz w:val="24"/>
          <w:szCs w:val="24"/>
        </w:rPr>
        <w:t>164. Эксплуатация электромеханического инструмента немедленно прекращается при: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внезапном исчезновении напряжения в сети;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обнаружении повреждения штепсельного соединения, кабеля (шнура) или его защитной оболочки, крышки щеткодержателя;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нечеткой работе выключателя или иной коммутационной аппаратуры, смонтированной на корпусе;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появлении искрения щеток на коллекторе, сопровождающееся возникновением кругового огня на его поверхности;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вытекании смазки из редуктора или вентиляционных каналов;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появлении дыма или запаха, характерного для горящей изоляции;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поломке или появлении трещин в корпусе, рукоятке, коммутационной аппаратуре или защитном ограждении;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возникновении повышенного шума в электромеханическом инструменте, а также повышенного уровня вибрации;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ощущении действия на работающего электрического тока.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8" w:name="CA0_ПРА__1_ГЛ_10_10_П_165_165CN__point_1"/>
      <w:bookmarkEnd w:id="178"/>
      <w:r>
        <w:rPr>
          <w:rFonts w:ascii="Times New Roman" w:hAnsi="Times New Roman" w:cs="Times New Roman"/>
          <w:color w:val="000000"/>
          <w:sz w:val="24"/>
          <w:szCs w:val="24"/>
        </w:rPr>
        <w:t>165. При транспортировании электромеханического инструмента принимаются меры предосторожности, исключающие его повреждение. Перевозить электромеханический инструмент вместе с металлическими деталями, изделиями не допускается.</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79" w:name="CA0_ПРА__1_ГЛ_11_11CN__chapter_11"/>
      <w:bookmarkEnd w:id="179"/>
      <w:r>
        <w:rPr>
          <w:rFonts w:ascii="Times New Roman" w:hAnsi="Times New Roman" w:cs="Times New Roman"/>
          <w:b/>
          <w:caps/>
          <w:color w:val="000000"/>
          <w:sz w:val="24"/>
          <w:szCs w:val="24"/>
        </w:rPr>
        <w:lastRenderedPageBreak/>
        <w:t>ГЛАВА 11</w:t>
      </w:r>
      <w:r>
        <w:rPr>
          <w:rFonts w:ascii="Times New Roman" w:hAnsi="Times New Roman" w:cs="Times New Roman"/>
          <w:b/>
          <w:caps/>
          <w:color w:val="000000"/>
          <w:sz w:val="24"/>
          <w:szCs w:val="24"/>
        </w:rPr>
        <w:br/>
        <w:t>ЭКСПЛУАТАЦИЯ ТРАНСПОРТНЫХ СРЕДСТВ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0" w:name="CA0_ПРА__1_ГЛ_11_11_П_166_166CN__point_1"/>
      <w:bookmarkEnd w:id="180"/>
      <w:r>
        <w:rPr>
          <w:rFonts w:ascii="Times New Roman" w:hAnsi="Times New Roman" w:cs="Times New Roman"/>
          <w:color w:val="000000"/>
          <w:sz w:val="24"/>
          <w:szCs w:val="24"/>
        </w:rPr>
        <w:t xml:space="preserve">166. Эксплуатация транспортных средств осуществляется в соответствии с </w:t>
      </w:r>
      <w:hyperlink r:id="rId45" w:history="1">
        <w:r>
          <w:rPr>
            <w:rFonts w:ascii="Times New Roman" w:hAnsi="Times New Roman" w:cs="Times New Roman"/>
            <w:color w:val="0000FF"/>
            <w:sz w:val="24"/>
            <w:szCs w:val="24"/>
            <w:lang w:val="x-none"/>
          </w:rPr>
          <w:t>Законом</w:t>
        </w:r>
      </w:hyperlink>
      <w:r>
        <w:rPr>
          <w:rFonts w:ascii="Times New Roman" w:hAnsi="Times New Roman" w:cs="Times New Roman"/>
          <w:color w:val="000000"/>
          <w:sz w:val="24"/>
          <w:szCs w:val="24"/>
        </w:rPr>
        <w:t xml:space="preserve"> Республики Беларусь от 14 августа 2007 г. № 278-З «Об автомобильном транспорте и автомобильных перевозках», </w:t>
      </w:r>
      <w:hyperlink r:id="rId46" w:history="1">
        <w:r>
          <w:rPr>
            <w:rFonts w:ascii="Times New Roman" w:hAnsi="Times New Roman" w:cs="Times New Roman"/>
            <w:color w:val="0000FF"/>
            <w:sz w:val="24"/>
            <w:szCs w:val="24"/>
            <w:lang w:val="x-none"/>
          </w:rPr>
          <w:t>Законом</w:t>
        </w:r>
      </w:hyperlink>
      <w:r>
        <w:rPr>
          <w:rFonts w:ascii="Times New Roman" w:hAnsi="Times New Roman" w:cs="Times New Roman"/>
          <w:color w:val="000000"/>
          <w:sz w:val="24"/>
          <w:szCs w:val="24"/>
        </w:rPr>
        <w:t xml:space="preserve"> Республики Беларусь от 5 января 2008 г. № 313-З «О дорожном движении», </w:t>
      </w:r>
      <w:hyperlink r:id="rId47" w:history="1">
        <w:r>
          <w:rPr>
            <w:rFonts w:ascii="Times New Roman" w:hAnsi="Times New Roman" w:cs="Times New Roman"/>
            <w:color w:val="0000FF"/>
            <w:sz w:val="24"/>
            <w:szCs w:val="24"/>
            <w:lang w:val="x-none"/>
          </w:rPr>
          <w:t>Правилами дорожного движения</w:t>
        </w:r>
      </w:hyperlink>
      <w:r>
        <w:rPr>
          <w:rFonts w:ascii="Times New Roman" w:hAnsi="Times New Roman" w:cs="Times New Roman"/>
          <w:color w:val="000000"/>
          <w:sz w:val="24"/>
          <w:szCs w:val="24"/>
        </w:rPr>
        <w:t>,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1" w:name="CA0_ПРА__1_ГЛ_11_11_П_167_167CN__point_1"/>
      <w:bookmarkEnd w:id="181"/>
      <w:r>
        <w:rPr>
          <w:rFonts w:ascii="Times New Roman" w:hAnsi="Times New Roman" w:cs="Times New Roman"/>
          <w:color w:val="000000"/>
          <w:sz w:val="24"/>
          <w:szCs w:val="24"/>
        </w:rPr>
        <w:t>167. Наниматель для обеспечения безопасной перевозки пассажиров и грузов должен иметь службу безопасности дорожного движения или соответствующего специалиста, на которого возложены эти функции.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2" w:name="CA0_ПРА__1_ГЛ_11_11_П_168_168CN__point_1"/>
      <w:bookmarkEnd w:id="182"/>
      <w:r>
        <w:rPr>
          <w:rFonts w:ascii="Times New Roman" w:hAnsi="Times New Roman" w:cs="Times New Roman"/>
          <w:color w:val="000000"/>
          <w:sz w:val="24"/>
          <w:szCs w:val="24"/>
        </w:rPr>
        <w:t xml:space="preserve">168. Проведение предрейсовых и иных медицинских обследований водителей механических транспортных средств (за исключением колесных тракторов и механических транспортных средств перед выездом в рейс при допуске к выполнению международной автомобильной перевозки грузов) юридическими лицами и индивидуальными предпринимателями, осуществляющими деятельность в области автомобильного транспорта, на осуществление которой требуется специальное разрешение (лицензия), организуется в соответствии с Инструкцией о порядке проведения предрейсовых и иных медицинских обследований водителей механических транспортных средств (за исключением колесных тракторов), утвержденной </w:t>
      </w:r>
      <w:hyperlink r:id="rId48"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здравоохранения Республики Беларусь от 3 декабря 2002 г. № 84.</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3" w:name="CA0_ПРА__1_ГЛ_11_11_П_169_169CN__point_1"/>
      <w:bookmarkEnd w:id="183"/>
      <w:r>
        <w:rPr>
          <w:rFonts w:ascii="Times New Roman" w:hAnsi="Times New Roman" w:cs="Times New Roman"/>
          <w:color w:val="000000"/>
          <w:sz w:val="24"/>
          <w:szCs w:val="24"/>
        </w:rPr>
        <w:t xml:space="preserve">169. Контроль состояния водителей механических транспортных средств, самоходных машин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осуществляемый юридическими лицами и индивидуальными предпринимателями, осуществляющими деятельность в области автомобильного транспорта, на осуществление которой не требуется специального разрешения (лицензии), организуется в соответствии с Инструкцией о порядке проведения контроля состояния водителей механических транспортных средств, самоходных машин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утвержденной </w:t>
      </w:r>
      <w:hyperlink r:id="rId49"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транспорта и коммуникаций Республики Беларусь и Министерства сельского хозяйства и продовольствия Республики Беларусь от 9 июля 2013 г. № 25/28.</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4" w:name="CA0_ПРА__1_ГЛ_11_11_П_170_170CN__point_1"/>
      <w:bookmarkEnd w:id="184"/>
      <w:r>
        <w:rPr>
          <w:rFonts w:ascii="Times New Roman" w:hAnsi="Times New Roman" w:cs="Times New Roman"/>
          <w:color w:val="000000"/>
          <w:sz w:val="24"/>
          <w:szCs w:val="24"/>
        </w:rPr>
        <w:t>170. Эксплуатация напольного безрельсового транспорта осуществляется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85" w:name="CA0_ПРА__1_ГЛ_12_12CN__chapter_12"/>
      <w:bookmarkEnd w:id="185"/>
      <w:r>
        <w:rPr>
          <w:rFonts w:ascii="Times New Roman" w:hAnsi="Times New Roman" w:cs="Times New Roman"/>
          <w:b/>
          <w:caps/>
          <w:color w:val="000000"/>
          <w:sz w:val="24"/>
          <w:szCs w:val="24"/>
        </w:rPr>
        <w:t>ГЛАВА 12</w:t>
      </w:r>
      <w:r>
        <w:rPr>
          <w:rFonts w:ascii="Times New Roman" w:hAnsi="Times New Roman" w:cs="Times New Roman"/>
          <w:b/>
          <w:caps/>
          <w:color w:val="000000"/>
          <w:sz w:val="24"/>
          <w:szCs w:val="24"/>
        </w:rPr>
        <w:br/>
        <w:t>ТРЕБОВАНИЯ К ПОГРУЗОЧНО-РАЗГРУЗОЧНЫМ И СКЛАДСКИМ РАБОТАМ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6" w:name="CA0_ПРА__1_ГЛ_12_12_П_171_171CN__point_1"/>
      <w:bookmarkEnd w:id="186"/>
      <w:r>
        <w:rPr>
          <w:rFonts w:ascii="Times New Roman" w:hAnsi="Times New Roman" w:cs="Times New Roman"/>
          <w:color w:val="000000"/>
          <w:sz w:val="24"/>
          <w:szCs w:val="24"/>
        </w:rPr>
        <w:lastRenderedPageBreak/>
        <w:t>171. Погрузка, разгрузка, размещение и хранение материальных ценностей производятся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устанавливающих требования по охране труда при проведении погрузочно-разгрузочных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7" w:name="CA0_ПРА__1_ГЛ_12_12_П_172_172CN__point_1"/>
      <w:bookmarkEnd w:id="187"/>
      <w:r>
        <w:rPr>
          <w:rFonts w:ascii="Times New Roman" w:hAnsi="Times New Roman" w:cs="Times New Roman"/>
          <w:color w:val="000000"/>
          <w:sz w:val="24"/>
          <w:szCs w:val="24"/>
        </w:rPr>
        <w:t>172. При организации работ, связанных с подъемом и перемещением материальных ценностей вручную, необходимо учитывать параметры, характеризующие тяжесть и напряженность труда, установленные актами законодательства.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8" w:name="CA0_ПРА__1_ГЛ_12_12_П_173_173CN__point_1"/>
      <w:bookmarkEnd w:id="188"/>
      <w:r>
        <w:rPr>
          <w:rFonts w:ascii="Times New Roman" w:hAnsi="Times New Roman" w:cs="Times New Roman"/>
          <w:color w:val="000000"/>
          <w:sz w:val="24"/>
          <w:szCs w:val="24"/>
        </w:rPr>
        <w:t>173. Производство работ по погрузке, разгрузке, размещению материальных ценностей и складских работ с опасными грузами при несоответствии тары и упаковки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на данную продукцию, при неисправности тары, а также при отсутствии маркировки на таре и знаков опасности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9" w:name="CA0_ПРА__1_ГЛ_12_12_П_174_174CN__point_1"/>
      <w:bookmarkEnd w:id="189"/>
      <w:r>
        <w:rPr>
          <w:rFonts w:ascii="Times New Roman" w:hAnsi="Times New Roman" w:cs="Times New Roman"/>
          <w:color w:val="000000"/>
          <w:sz w:val="24"/>
          <w:szCs w:val="24"/>
        </w:rPr>
        <w:t>174. Производство погрузочно-разгрузочных и складских работ с применением грузоподъемных кранов и механизмов, грузозахватных приспособлений осуществляется в соответствии с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устанавливающими требования по охране труда при эксплуатации грузоподъемных кранов, напольного безрельсового транспорта и грузовых тележек.</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0" w:name="CA0_ПРА__1_ГЛ_12_12_П_175_175CN__point_1"/>
      <w:bookmarkEnd w:id="190"/>
      <w:r>
        <w:rPr>
          <w:rFonts w:ascii="Times New Roman" w:hAnsi="Times New Roman" w:cs="Times New Roman"/>
          <w:color w:val="000000"/>
          <w:sz w:val="24"/>
          <w:szCs w:val="24"/>
        </w:rPr>
        <w:t>175. Места складирования материальных ценностей оснащаются специальными устройствами и приспособлениями, исключающими произвольное смещение и падение веществ, материалов и изделий при их хранении, средствами механизации погрузочно-разгрузочных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1" w:name="CA0_ПРА__1_ГЛ_12_12_П_176_176CN__point_1"/>
      <w:bookmarkEnd w:id="191"/>
      <w:r>
        <w:rPr>
          <w:rFonts w:ascii="Times New Roman" w:hAnsi="Times New Roman" w:cs="Times New Roman"/>
          <w:color w:val="000000"/>
          <w:sz w:val="24"/>
          <w:szCs w:val="24"/>
        </w:rPr>
        <w:t>176. Для складов разрабатывается план размещения материальных ценностей с указанием их наиболее характерных свойств (взрывопожароопасные, токсичные, химически активные и иные).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2" w:name="CA0_ПРА__1_ГЛ_12_12_П_177_177CN__point_1"/>
      <w:bookmarkEnd w:id="192"/>
      <w:r>
        <w:rPr>
          <w:rFonts w:ascii="Times New Roman" w:hAnsi="Times New Roman" w:cs="Times New Roman"/>
          <w:color w:val="000000"/>
          <w:sz w:val="24"/>
          <w:szCs w:val="24"/>
        </w:rPr>
        <w:t xml:space="preserve">177. Места и способы складирования веществ и материалов, конструкция тары, режим хранения определяются с учетом их агрегатного состояния, совместимости хранения, однородности средств тушения, а также в порядке, установленном Инструкцией о порядке хранения веществ и материалов, утвержденной </w:t>
      </w:r>
      <w:hyperlink r:id="rId50"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по чрезвычайным ситуациям Республики Беларусь от 26 апреля 2018 г. № 24.</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3" w:name="CA0_ПРА__1_ГЛ_12_12_П_178_178CN__point_1"/>
      <w:bookmarkEnd w:id="193"/>
      <w:r>
        <w:rPr>
          <w:rFonts w:ascii="Times New Roman" w:hAnsi="Times New Roman" w:cs="Times New Roman"/>
          <w:color w:val="000000"/>
          <w:sz w:val="24"/>
          <w:szCs w:val="24"/>
        </w:rPr>
        <w:t>178. Конструкция стеллажей для хранения материальных ценностей должна быть рассчитана на соответствующие нагрузки, обеспечивать устойчивое положение складируемых веществ, материалов и изделий и исключать их выпадение при хранении. Стеллажи должны эксплуатироваться в соответствии эксплуатационными документами.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4" w:name="CA0_ПРА__1_ГЛ_12_12_П_179_179CN__point_1"/>
      <w:bookmarkEnd w:id="194"/>
      <w:r>
        <w:rPr>
          <w:rFonts w:ascii="Times New Roman" w:hAnsi="Times New Roman" w:cs="Times New Roman"/>
          <w:color w:val="000000"/>
          <w:sz w:val="24"/>
          <w:szCs w:val="24"/>
        </w:rPr>
        <w:t>179. Стеллажи должны надежно закрепляться. Каждый стеллаж должен иметь надпись о предельно допустимой нагрузке на каждый уровень (полку). Не допускается превышение указанных в эксплуатационных документах нагрузок на уровень (полку).</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Эксплуатация стеллажей с поврежденными элементами конструкции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Перед укладкой материальных ценностей в стеллажи их ячейки очищаются от грязи, остатков упаковки и консервации.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5" w:name="CA0_ПРА__1_ГЛ_12_12_П_180_180CN__point_1"/>
      <w:bookmarkEnd w:id="195"/>
      <w:r>
        <w:rPr>
          <w:rFonts w:ascii="Times New Roman" w:hAnsi="Times New Roman" w:cs="Times New Roman"/>
          <w:color w:val="000000"/>
          <w:sz w:val="24"/>
          <w:szCs w:val="24"/>
        </w:rPr>
        <w:t>180. Стеллажный кран-штабелер и стеллаж механизированный элеваторного типа должны иметь табличку с указанием их грузоподъемности, максимальных габаритов перемещаемого (хранящегося) груза, срока очередного технического освидетельствования.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Опасные зоны стеллажа механизированного элеваторного типа окрашиваются в сигнальные цвета и обозначаются знаками 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6" w:name="CA0_ПРА__1_ГЛ_12_12_П_181_181CN__point_1"/>
      <w:bookmarkEnd w:id="196"/>
      <w:r>
        <w:rPr>
          <w:rFonts w:ascii="Times New Roman" w:hAnsi="Times New Roman" w:cs="Times New Roman"/>
          <w:color w:val="000000"/>
          <w:sz w:val="24"/>
          <w:szCs w:val="24"/>
        </w:rPr>
        <w:t>181. Стеклянные бутыли, стекло, крупногабаритные и тяжелые материальные ценности укладываются на нижние ярусы.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7" w:name="CA0_ПРА__1_ГЛ_12_12_П_182_182CN__point_1"/>
      <w:bookmarkEnd w:id="197"/>
      <w:r>
        <w:rPr>
          <w:rFonts w:ascii="Times New Roman" w:hAnsi="Times New Roman" w:cs="Times New Roman"/>
          <w:color w:val="000000"/>
          <w:sz w:val="24"/>
          <w:szCs w:val="24"/>
        </w:rPr>
        <w:t>182. Шины транспортных средств укладывают на полки стеллажей только в вертикальном положении.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8" w:name="CA0_ПРА__1_ГЛ_12_12_П_183_183CN__point_1"/>
      <w:bookmarkEnd w:id="198"/>
      <w:r>
        <w:rPr>
          <w:rFonts w:ascii="Times New Roman" w:hAnsi="Times New Roman" w:cs="Times New Roman"/>
          <w:color w:val="000000"/>
          <w:sz w:val="24"/>
          <w:szCs w:val="24"/>
        </w:rPr>
        <w:t>183. Штабельное хранение применяют при складировании материальных ценностей в мешках, кипах, рулонах, тюках, ящиках и иной таре, труб больших диаметров, прокатной стали, длинномерного металла, лесоматериалов и пиломатериалов, крупногабаритных железобетонных плит, панелей и иных изделий.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9" w:name="CA0_ПРА__1_ГЛ_12_12_П_184_184CN__point_1"/>
      <w:bookmarkEnd w:id="199"/>
      <w:r>
        <w:rPr>
          <w:rFonts w:ascii="Times New Roman" w:hAnsi="Times New Roman" w:cs="Times New Roman"/>
          <w:color w:val="000000"/>
          <w:sz w:val="24"/>
          <w:szCs w:val="24"/>
        </w:rPr>
        <w:t>184. При укладке материальных ценностей устанавливают боковые стойки, прокладки, подкладки, подпорки и иные специальные приспособления и устройства, предотвращающие их самопроизвольное перемещение.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0" w:name="CA0_ПРА__1_ГЛ_12_12_П_185_185CN__point_1"/>
      <w:bookmarkEnd w:id="200"/>
      <w:r>
        <w:rPr>
          <w:rFonts w:ascii="Times New Roman" w:hAnsi="Times New Roman" w:cs="Times New Roman"/>
          <w:color w:val="000000"/>
          <w:sz w:val="24"/>
          <w:szCs w:val="24"/>
        </w:rPr>
        <w:t>185. Складирование материальных ценностей в штабель производится на полу склада или на открытой площадке в один или несколько рядов.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многорядные штабели складировать материальные ценности, имеющие слабую упаковку, которая не может выдержать давление верхних рядов, упаковку и конфигурацию неправильной формы, не позволяющую обеспечить устойчивость штабеля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1" w:name="CA0_ПРА__1_ГЛ_12_12_П_186_186CN__point_1"/>
      <w:bookmarkEnd w:id="201"/>
      <w:r>
        <w:rPr>
          <w:rFonts w:ascii="Times New Roman" w:hAnsi="Times New Roman" w:cs="Times New Roman"/>
          <w:color w:val="000000"/>
          <w:sz w:val="24"/>
          <w:szCs w:val="24"/>
        </w:rPr>
        <w:t>186. Максимально допустимая высота штабелей определяется в зависимости от вида упаковки материалов и изделий, их веса и условий механизации погрузочно-разгрузочных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2" w:name="CA0_ПРА__1_ГЛ_12_12_П_187_187CN__point_1"/>
      <w:bookmarkEnd w:id="202"/>
      <w:r>
        <w:rPr>
          <w:rFonts w:ascii="Times New Roman" w:hAnsi="Times New Roman" w:cs="Times New Roman"/>
          <w:color w:val="000000"/>
          <w:sz w:val="24"/>
          <w:szCs w:val="24"/>
        </w:rPr>
        <w:t>187. Для обеспечения устойчивости штабеля мешки, кипы, рулоны, тюки, ящики складируются на горизонтальную площадку таким образом, чтобы их грани образовывали прямые линии. При формировании штабеля в нижние ряды складируют более тяжелые грузы.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Изделия с выступающими острыми краями складируют в штабель или пакеты так, чтобы исключить возможность травмирования работающих.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3" w:name="CA0_ПРА__1_ГЛ_12_12_П_188_188CN__point_1"/>
      <w:bookmarkEnd w:id="203"/>
      <w:r>
        <w:rPr>
          <w:rFonts w:ascii="Times New Roman" w:hAnsi="Times New Roman" w:cs="Times New Roman"/>
          <w:color w:val="000000"/>
          <w:sz w:val="24"/>
          <w:szCs w:val="24"/>
        </w:rPr>
        <w:t>188. Расстояние между штабелями должно превышать ширину транспортных средств не менее чем на 0,8 м, а при необходимости обеспечения встречного движения – двойную ширину транспорта плюс 1,5 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4" w:name="CA0_ПРА__1_ГЛ_12_12_П_189_189CN__point_1"/>
      <w:bookmarkEnd w:id="204"/>
      <w:r>
        <w:rPr>
          <w:rFonts w:ascii="Times New Roman" w:hAnsi="Times New Roman" w:cs="Times New Roman"/>
          <w:color w:val="000000"/>
          <w:sz w:val="24"/>
          <w:szCs w:val="24"/>
        </w:rPr>
        <w:t>189. Во избежание просадок и нарушения вертикального положения штабеля открытые площадки в зимнее время предварительно очищаются от мусора, льда и снега.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5" w:name="CA0_ПРА__1_ГЛ_12_12_П_190_190CN__point_1"/>
      <w:bookmarkEnd w:id="205"/>
      <w:r>
        <w:rPr>
          <w:rFonts w:ascii="Times New Roman" w:hAnsi="Times New Roman" w:cs="Times New Roman"/>
          <w:color w:val="000000"/>
          <w:sz w:val="24"/>
          <w:szCs w:val="24"/>
        </w:rPr>
        <w:t>190. При складировании в штабель длинномерных и тяжеловесных материальных ценностей используют деревянные прокладки или стеллажи-подставки.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6" w:name="CA0_ПРА__1_ГЛ_12_12_П_191_191CN__point_1"/>
      <w:bookmarkEnd w:id="206"/>
      <w:r>
        <w:rPr>
          <w:rFonts w:ascii="Times New Roman" w:hAnsi="Times New Roman" w:cs="Times New Roman"/>
          <w:color w:val="000000"/>
          <w:sz w:val="24"/>
          <w:szCs w:val="24"/>
        </w:rPr>
        <w:t>191. При формировании штабелей из ящиков оставляют между ящиками зазоры. Пакеты из ящиков различных размеров складируют в штабель только в тех случаях, если штабель получается устойчивым и ровным.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7" w:name="CA0_ПРА__1_ГЛ_12_12_П_192_192CN__point_1"/>
      <w:bookmarkEnd w:id="207"/>
      <w:r>
        <w:rPr>
          <w:rFonts w:ascii="Times New Roman" w:hAnsi="Times New Roman" w:cs="Times New Roman"/>
          <w:color w:val="000000"/>
          <w:sz w:val="24"/>
          <w:szCs w:val="24"/>
        </w:rPr>
        <w:lastRenderedPageBreak/>
        <w:t>192. Складирование в штабели загруженных плоских поддонов допускается до высоты, при которой гарантируется сохранность тары нижних поддонов.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8" w:name="CA0_ПРА__1_ГЛ_12_12_П_193_193CN__point_1"/>
      <w:bookmarkEnd w:id="208"/>
      <w:r>
        <w:rPr>
          <w:rFonts w:ascii="Times New Roman" w:hAnsi="Times New Roman" w:cs="Times New Roman"/>
          <w:color w:val="000000"/>
          <w:sz w:val="24"/>
          <w:szCs w:val="24"/>
        </w:rPr>
        <w:t>193. Складирование проката производят так, чтобы концы торцовых сторон штабелей, расположенных у проходов, были выложены ровно независимо от длины укладываемых прутков, труб.</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9" w:name="CA0_ПРА__1_ГЛ_12_12_П_194_194CN__point_1"/>
      <w:bookmarkEnd w:id="209"/>
      <w:r>
        <w:rPr>
          <w:rFonts w:ascii="Times New Roman" w:hAnsi="Times New Roman" w:cs="Times New Roman"/>
          <w:color w:val="000000"/>
          <w:sz w:val="24"/>
          <w:szCs w:val="24"/>
        </w:rPr>
        <w:t>194. При складировании материальных ценностей в штабели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выполнять работы на двух смежных штабелях одновременно;</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становиться на край штабеля или на концы межпакетных прокладок, пользоваться грузоподъемными машинами для подъема на штабель или спуска с него.</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0" w:name="CA0_ПРА__1_ГЛ_12_12_П_195_195CN__point_1"/>
      <w:bookmarkEnd w:id="210"/>
      <w:r>
        <w:rPr>
          <w:rFonts w:ascii="Times New Roman" w:hAnsi="Times New Roman" w:cs="Times New Roman"/>
          <w:color w:val="000000"/>
          <w:sz w:val="24"/>
          <w:szCs w:val="24"/>
        </w:rPr>
        <w:t>195. Покосившиеся штабели на площадке разрешается разбирать только в дневное время в соответствии с предварительно разработанным способом ведения работ под руководством лица, ответственного за безопасное выполнение погрузочно-разгрузочных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Разборку штабелей производят только сверху и равномерно по всей длине.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1" w:name="CA0_ПРА__1_ГЛ_12_12_П_196_196CN__point_1"/>
      <w:bookmarkEnd w:id="211"/>
      <w:r>
        <w:rPr>
          <w:rFonts w:ascii="Times New Roman" w:hAnsi="Times New Roman" w:cs="Times New Roman"/>
          <w:color w:val="000000"/>
          <w:sz w:val="24"/>
          <w:szCs w:val="24"/>
        </w:rPr>
        <w:t>196. Горячекатаную и холоднотянутую ленты в бухтах при штабельном хранении складируют на деревянные поддоны и устанавливают в штабели высотой не более 2 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2" w:name="CA0_ПРА__1_ГЛ_12_12_П_197_197CN__point_1"/>
      <w:bookmarkEnd w:id="212"/>
      <w:r>
        <w:rPr>
          <w:rFonts w:ascii="Times New Roman" w:hAnsi="Times New Roman" w:cs="Times New Roman"/>
          <w:color w:val="000000"/>
          <w:sz w:val="24"/>
          <w:szCs w:val="24"/>
        </w:rPr>
        <w:t>197. Провода, кабели, катаная проволока в бухтах (мотках) укладываются на деревянные настилы в следующем порядке: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первая бухта (первый моток) укладывается плашмя, вторая бухта (второй моток) захватывает наполовину первую бухту (первый моток) и принимает наклонное положение и так далее;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укладки одного ряда на него укладывается второй ряд с расположением бухт (мотков) в обратном направлении в таком же порядке. Ширина такого штабеля должна быть не менее 1,5 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3" w:name="CA0_ПРА__1_ГЛ_12_12_П_198_198CN__point_1"/>
      <w:bookmarkEnd w:id="213"/>
      <w:r>
        <w:rPr>
          <w:rFonts w:ascii="Times New Roman" w:hAnsi="Times New Roman" w:cs="Times New Roman"/>
          <w:color w:val="000000"/>
          <w:sz w:val="24"/>
          <w:szCs w:val="24"/>
        </w:rPr>
        <w:t>198. Мешки складируют на специальные поддоны секциями по три или пять мешков (тройками или пятерками) с соблюдением порядка увязки укладываемых мешков и перпендикулярности штабеля.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4" w:name="CA0_ПРА__1_ГЛ_12_12_П_199_199CN__point_1"/>
      <w:bookmarkEnd w:id="214"/>
      <w:r>
        <w:rPr>
          <w:rFonts w:ascii="Times New Roman" w:hAnsi="Times New Roman" w:cs="Times New Roman"/>
          <w:color w:val="000000"/>
          <w:sz w:val="24"/>
          <w:szCs w:val="24"/>
        </w:rPr>
        <w:t>199. При формировании пакетов на плоских поддонах с целью обеспечения устойчивости пакета вес груза распределяется симметрично относительно продольной и поперечной осей поддона. Верхняя плоскость пакета должна быть ровной.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Материалы в ящиках и мешках, не сформированных в пакеты, складируют в штабели вперевязку. Для устойчивости штабеля через каждые 2–3 ряда ящиков прокладывают рейки и через каждые 5–6 рядов мешков по высоте – доски.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5" w:name="CA0_ПРА__1_ГЛ_12_12_П_200_200CN__point_2"/>
      <w:bookmarkEnd w:id="215"/>
      <w:r>
        <w:rPr>
          <w:rFonts w:ascii="Times New Roman" w:hAnsi="Times New Roman" w:cs="Times New Roman"/>
          <w:color w:val="000000"/>
          <w:sz w:val="24"/>
          <w:szCs w:val="24"/>
        </w:rPr>
        <w:t>200. Бумагу в рулонах складируют на высоту не более трех рядов с прокладками из досок между рядами. Крайние рулоны фиксируют упорами.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6" w:name="CA0_ПРА__1_ГЛ_12_12_П_201_201CN__point_2"/>
      <w:bookmarkEnd w:id="216"/>
      <w:r>
        <w:rPr>
          <w:rFonts w:ascii="Times New Roman" w:hAnsi="Times New Roman" w:cs="Times New Roman"/>
          <w:color w:val="000000"/>
          <w:sz w:val="24"/>
          <w:szCs w:val="24"/>
        </w:rPr>
        <w:t>201. Для хранения на складе листовая сталь одного сорта складируется в штабели, при этом общая масса штабеля не должна превышать предельно допустимую нагрузку на пол или перекрытие.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7" w:name="CA0_ПРА__1_ГЛ_12_12_П_202_202CN__point_2"/>
      <w:bookmarkEnd w:id="217"/>
      <w:r>
        <w:rPr>
          <w:rFonts w:ascii="Times New Roman" w:hAnsi="Times New Roman" w:cs="Times New Roman"/>
          <w:color w:val="000000"/>
          <w:sz w:val="24"/>
          <w:szCs w:val="24"/>
        </w:rPr>
        <w:t>202. Большие партии листовой стали одного сорта и размера складируются в пакетах под навесом или в закрытых складах на деревянных брусьях с деревянными или металлическими прокладками между пакетами для пропускания между ними стропов и специальных захватов для подъема пакета.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8" w:name="CA0_ПРА__1_ГЛ_12_12_П_203_203CN__point_2"/>
      <w:bookmarkEnd w:id="218"/>
      <w:r>
        <w:rPr>
          <w:rFonts w:ascii="Times New Roman" w:hAnsi="Times New Roman" w:cs="Times New Roman"/>
          <w:color w:val="000000"/>
          <w:sz w:val="24"/>
          <w:szCs w:val="24"/>
        </w:rPr>
        <w:lastRenderedPageBreak/>
        <w:t>203. Листовое стекло хранится в ящиках в один ряд ребром на настилах.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9" w:name="CA0_ПРА__1_ГЛ_12_12_П_204_204CN__point_2"/>
      <w:bookmarkEnd w:id="219"/>
      <w:r>
        <w:rPr>
          <w:rFonts w:ascii="Times New Roman" w:hAnsi="Times New Roman" w:cs="Times New Roman"/>
          <w:color w:val="000000"/>
          <w:sz w:val="24"/>
          <w:szCs w:val="24"/>
        </w:rPr>
        <w:t>204. Сыпучие и пылевидные материалы хранят в бункерах, закромах, ларях, контейнерах, силосах, ящиках и иных закрытых емкостях, изготовленных из механически прочных материалов, защищенных от воздействия коррозии, исключающих пыление, обеспечивающих сохранность материалов и возможность применения средств механизации погрузочно-разгрузочных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Бункера, закрома, лари, контейнеры, силосы, ящики и иные емкости для хранения сыпучих и пылевидных материалов оборудуются плотно закрывающимися крышками и должны иметь маркировку с указанием их назначения и предельно допустимой нагрузки.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Бункера, силосы и иные емкости должны иметь устройства для механического обрушения сводов (зависаний) материалов.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0" w:name="CA0_ПРА__1_ГЛ_12_12_П_205_205CN__point_2"/>
      <w:bookmarkEnd w:id="220"/>
      <w:r>
        <w:rPr>
          <w:rFonts w:ascii="Times New Roman" w:hAnsi="Times New Roman" w:cs="Times New Roman"/>
          <w:color w:val="000000"/>
          <w:sz w:val="24"/>
          <w:szCs w:val="24"/>
        </w:rPr>
        <w:t>205. При складировании сыпучих и пылевидных материалов принимаются меры против их распыления в процессе погрузки и выгрузки.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Загрузочные воронки закрываются защитными решетками, а люки в защитных решетках запираются на замок.</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1" w:name="CA0_ПРА__1_ГЛ_12_12_П_206_206CN__point_2"/>
      <w:bookmarkEnd w:id="221"/>
      <w:r>
        <w:rPr>
          <w:rFonts w:ascii="Times New Roman" w:hAnsi="Times New Roman" w:cs="Times New Roman"/>
          <w:color w:val="000000"/>
          <w:sz w:val="24"/>
          <w:szCs w:val="24"/>
        </w:rPr>
        <w:t>206. Работы внутри силосов и бункеров выполняются по наряду-допуску бригадой в составе не менее трех работающих с соблюдением требований по охране труда при работе на высоте.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находящиеся внутри бункера (силоса), должны быть обеспечены лямочными предохранительными поясами, страховочными канатами (веревками), один конец которых привязывается к предохранительному поясу, а второй – снаружи бункера (силоса), защитными касками и респираторами.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выполнении работ два работающих находятся на перекрытии силоса или бункера и осуществляют контроль за работающим, выполняющим работы в бункере, и в случае необходимости оказывают ему помощь.</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2" w:name="CA0_ПРА__1_ГЛ_12_12_П_207_207CN__point_2"/>
      <w:bookmarkEnd w:id="222"/>
      <w:r>
        <w:rPr>
          <w:rFonts w:ascii="Times New Roman" w:hAnsi="Times New Roman" w:cs="Times New Roman"/>
          <w:color w:val="000000"/>
          <w:sz w:val="24"/>
          <w:szCs w:val="24"/>
        </w:rPr>
        <w:t>207. Временное складирование материальных ценностей допускается высотой не более 1,5 м в специально отведенных местах, оборудованных стеллажами, стойками, емкостями, с возможностью механизированного перемещения материалов и изделий.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3" w:name="CA0_ПРА__1_ГЛ_12_12_П_208_208CN__point_2"/>
      <w:bookmarkEnd w:id="223"/>
      <w:r>
        <w:rPr>
          <w:rFonts w:ascii="Times New Roman" w:hAnsi="Times New Roman" w:cs="Times New Roman"/>
          <w:color w:val="000000"/>
          <w:sz w:val="24"/>
          <w:szCs w:val="24"/>
        </w:rPr>
        <w:t>208. При хранении сырья, полуфабрикатов и готовой продукции на площадках:</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бочки, барабаны и бутыли устанавливают группами не более 100 штук в каждой, с разрывами между группами не менее 1 м. Бутыли защищают оплеткой, корзинами, деревянными обрешетками;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барабаны с кабелем, тросом и иные крупногабаритные предметы цилиндрической формы во избежание их раскатывания при укладке укрепляют клиньями, рейками, досками и иным.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4" w:name="CA0_ПРА__1_ГЛ_12_12_П_209_209CN__point_2"/>
      <w:bookmarkEnd w:id="224"/>
      <w:r>
        <w:rPr>
          <w:rFonts w:ascii="Times New Roman" w:hAnsi="Times New Roman" w:cs="Times New Roman"/>
          <w:color w:val="000000"/>
          <w:sz w:val="24"/>
          <w:szCs w:val="24"/>
        </w:rPr>
        <w:t>209. В зданиях складов все операции, связанные с вскрытием и мелким ремонтом тары, расфасовкой продукции, приготовлением рабочих смесей, производятся в специально оборудованных помещениях, изолированных от мест хранения.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5" w:name="CA0_ПРА__1_ГЛ_12_12_П_210_210CN__point_2"/>
      <w:bookmarkEnd w:id="225"/>
      <w:r>
        <w:rPr>
          <w:rFonts w:ascii="Times New Roman" w:hAnsi="Times New Roman" w:cs="Times New Roman"/>
          <w:color w:val="000000"/>
          <w:sz w:val="24"/>
          <w:szCs w:val="24"/>
        </w:rPr>
        <w:t>210. Складирование и хранение материальных ценностей, а также хранение средств механизации погрузочно-разгрузочных работ на рампах складов не допускается.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Материальные ценности, разгруженные на рампу, к концу работы должны быть складированы в предназначенные для их хранения места.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6" w:name="CA0_ПРА__1_ГЛ_12_12_П_211_211CN__point_2"/>
      <w:bookmarkEnd w:id="226"/>
      <w:r>
        <w:rPr>
          <w:rFonts w:ascii="Times New Roman" w:hAnsi="Times New Roman" w:cs="Times New Roman"/>
          <w:color w:val="000000"/>
          <w:sz w:val="24"/>
          <w:szCs w:val="24"/>
        </w:rPr>
        <w:lastRenderedPageBreak/>
        <w:t>211. Складирование и хранение порожней тары осуществляются на специально отведенных площадках вне складских и производственных помещений. Тару перед размещением на хранение очищают от сгораемых остатков.</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27" w:name="CA0_ПРА__1_ГЛ_13_13CN__chapter_13"/>
      <w:bookmarkEnd w:id="227"/>
      <w:r>
        <w:rPr>
          <w:rFonts w:ascii="Times New Roman" w:hAnsi="Times New Roman" w:cs="Times New Roman"/>
          <w:b/>
          <w:caps/>
          <w:color w:val="000000"/>
          <w:sz w:val="24"/>
          <w:szCs w:val="24"/>
        </w:rPr>
        <w:t>ГЛАВА 13</w:t>
      </w:r>
      <w:r>
        <w:rPr>
          <w:rFonts w:ascii="Times New Roman" w:hAnsi="Times New Roman" w:cs="Times New Roman"/>
          <w:b/>
          <w:caps/>
          <w:color w:val="000000"/>
          <w:sz w:val="24"/>
          <w:szCs w:val="24"/>
        </w:rPr>
        <w:br/>
        <w:t>ТРЕБОВАНИЯ ПРИ РАБОТЕ С ХИМИЧЕСКИМИ ВЕЩЕСТВАМИ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8" w:name="CA0_ПРА__1_ГЛ_13_13_П_212_212CN__point_2"/>
      <w:bookmarkEnd w:id="228"/>
      <w:r>
        <w:rPr>
          <w:rFonts w:ascii="Times New Roman" w:hAnsi="Times New Roman" w:cs="Times New Roman"/>
          <w:color w:val="000000"/>
          <w:sz w:val="24"/>
          <w:szCs w:val="24"/>
        </w:rPr>
        <w:t>212. Химические вещества, поступающие в организацию, должны иметь паспорт безопасности химической продукции (далее – паспорт безопасности) и маркировку.</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Паспорт безопасности и маркировка химической продукции должны соответствовать требованиям технического регламента Евразийского экономического союза «О безопасности химической продукции» (ТР ЕАЭС 041/2017), принятого </w:t>
      </w:r>
      <w:hyperlink r:id="rId51" w:history="1">
        <w:r>
          <w:rPr>
            <w:rFonts w:ascii="Times New Roman" w:hAnsi="Times New Roman" w:cs="Times New Roman"/>
            <w:color w:val="0000FF"/>
            <w:sz w:val="24"/>
            <w:szCs w:val="24"/>
            <w:lang w:val="x-none"/>
          </w:rPr>
          <w:t>Решением</w:t>
        </w:r>
      </w:hyperlink>
      <w:r>
        <w:rPr>
          <w:rFonts w:ascii="Times New Roman" w:hAnsi="Times New Roman" w:cs="Times New Roman"/>
          <w:color w:val="000000"/>
          <w:sz w:val="24"/>
          <w:szCs w:val="24"/>
        </w:rPr>
        <w:t xml:space="preserve"> Совета Евразийской экономической комиссии от 3 марта 2017 г. № 19.</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9" w:name="CA0_ПРА__1_ГЛ_13_13_П_213_213CN__point_2"/>
      <w:bookmarkEnd w:id="229"/>
      <w:r>
        <w:rPr>
          <w:rFonts w:ascii="Times New Roman" w:hAnsi="Times New Roman" w:cs="Times New Roman"/>
          <w:color w:val="000000"/>
          <w:sz w:val="24"/>
          <w:szCs w:val="24"/>
        </w:rPr>
        <w:t>213. Работы по очистке и нейтрализации стационарно установленных резервуаров и иных емкостей из-под химических веществ выполняются по наряду-допуску.</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0" w:name="CA0_ПРА__1_ГЛ_13_13_П_214_214CN__point_2"/>
      <w:bookmarkEnd w:id="230"/>
      <w:r>
        <w:rPr>
          <w:rFonts w:ascii="Times New Roman" w:hAnsi="Times New Roman" w:cs="Times New Roman"/>
          <w:color w:val="000000"/>
          <w:sz w:val="24"/>
          <w:szCs w:val="24"/>
        </w:rPr>
        <w:t>214. Наполнение стационарно установленных резервуаров и иных емкостей воспламеняющимися, окисляющимися, окисляющими, горючими, токсичными, высокотоксичными, ядовитыми, канцерогенными жидкостями, а также опорожнение их производится механизированным способом путем перекачки специальными насосами по трубопроводам или шлангам из материалов, устойчивых к воздействию перекачиваемых жидкостей. При этом предельная степень наполнения таких резервуаров определяется проектной (эксплуатационной) документацией.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1" w:name="CA0_ПРА__1_ГЛ_13_13_П_215_215CN__point_2"/>
      <w:bookmarkEnd w:id="231"/>
      <w:r>
        <w:rPr>
          <w:rFonts w:ascii="Times New Roman" w:hAnsi="Times New Roman" w:cs="Times New Roman"/>
          <w:color w:val="000000"/>
          <w:sz w:val="24"/>
          <w:szCs w:val="24"/>
        </w:rPr>
        <w:t>215. Наполнение заглубленных (подземных) резервуаров нефтепродуктами осуществляется самотеком.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2" w:name="CA0_ПРА__1_ГЛ_13_13_П_216_216CN__point_2"/>
      <w:bookmarkEnd w:id="232"/>
      <w:r>
        <w:rPr>
          <w:rFonts w:ascii="Times New Roman" w:hAnsi="Times New Roman" w:cs="Times New Roman"/>
          <w:color w:val="000000"/>
          <w:sz w:val="24"/>
          <w:szCs w:val="24"/>
        </w:rPr>
        <w:t>216. Расфасовка химических веществ осуществляется в специальных помещениях, оборудованных местной вытяжной вентиляцией, а токсичных веществ – в вытяжном шкафу с применением соответствующих средств индивидуальной защиты.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3" w:name="CA0_ПРА__1_ГЛ_13_13_П_217_217CN__point_2"/>
      <w:bookmarkEnd w:id="233"/>
      <w:r>
        <w:rPr>
          <w:rFonts w:ascii="Times New Roman" w:hAnsi="Times New Roman" w:cs="Times New Roman"/>
          <w:color w:val="000000"/>
          <w:sz w:val="24"/>
          <w:szCs w:val="24"/>
        </w:rPr>
        <w:t>217. Вскрытие вручную барабанов с твердыми химическими веществами работающими осуществляется специальным инструментом, исключающим проявление опасных свойств химических веществ, с применением соответствующих средств индивидуальной защиты, в том числе средств индивидуальной защиты глаз, рук и органов дыхания.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4" w:name="CA0_ПРА__1_ГЛ_13_13_П_218_218CN__point_2"/>
      <w:bookmarkEnd w:id="234"/>
      <w:r>
        <w:rPr>
          <w:rFonts w:ascii="Times New Roman" w:hAnsi="Times New Roman" w:cs="Times New Roman"/>
          <w:color w:val="000000"/>
          <w:sz w:val="24"/>
          <w:szCs w:val="24"/>
        </w:rPr>
        <w:t>218. Растворение твердых химических веществ осуществляется в сосудах, изготовленных из химически стойких материалов.</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5" w:name="CA0_ПРА__1_ГЛ_13_13_П_219_219CN__point_2"/>
      <w:bookmarkEnd w:id="235"/>
      <w:r>
        <w:rPr>
          <w:rFonts w:ascii="Times New Roman" w:hAnsi="Times New Roman" w:cs="Times New Roman"/>
          <w:color w:val="000000"/>
          <w:sz w:val="24"/>
          <w:szCs w:val="24"/>
        </w:rPr>
        <w:t>219. Баки, сборники, мерники для растворения кислот, щелочей, солей и нейтрализации растворов оборудуются крышками.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6" w:name="CA0_ПРА__1_ГЛ_13_13_П_220_220CN__point_2"/>
      <w:bookmarkEnd w:id="236"/>
      <w:r>
        <w:rPr>
          <w:rFonts w:ascii="Times New Roman" w:hAnsi="Times New Roman" w:cs="Times New Roman"/>
          <w:color w:val="000000"/>
          <w:sz w:val="24"/>
          <w:szCs w:val="24"/>
        </w:rPr>
        <w:t>220. Ванны обезжиривания, оксидирования, травления и фосфатирования устанавливают рядом с ваннами промывки водой, а промежутки между ними в целях исключения возможности течи раствора с изделия на пол перекрывают «козырьком».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7" w:name="CA0_ПРА__1_ГЛ_13_13_П_221_221CN__point_2"/>
      <w:bookmarkEnd w:id="237"/>
      <w:r>
        <w:rPr>
          <w:rFonts w:ascii="Times New Roman" w:hAnsi="Times New Roman" w:cs="Times New Roman"/>
          <w:color w:val="000000"/>
          <w:sz w:val="24"/>
          <w:szCs w:val="24"/>
        </w:rPr>
        <w:t>221. Ванны с окисляющимися, окисляющими, горючими, взрывчатыми, токсичными, высокотоксичными растворами, а также ванны с растворами, нагреваемыми до температуры 80 °С и выше, оборудуют крышками, а для автоматических линий – специальными укрытиями.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8" w:name="CA0_ПРА__1_ГЛ_13_13_П_222_222CN__point_2"/>
      <w:bookmarkEnd w:id="238"/>
      <w:r>
        <w:rPr>
          <w:rFonts w:ascii="Times New Roman" w:hAnsi="Times New Roman" w:cs="Times New Roman"/>
          <w:color w:val="000000"/>
          <w:sz w:val="24"/>
          <w:szCs w:val="24"/>
        </w:rPr>
        <w:lastRenderedPageBreak/>
        <w:t>222. Ванны для приготовления растворов из серной и других кислот оснащают устройствами для контроля температуры.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9" w:name="CA0_ПРА__1_ГЛ_13_13_П_223_223CN__point_2"/>
      <w:bookmarkEnd w:id="239"/>
      <w:r>
        <w:rPr>
          <w:rFonts w:ascii="Times New Roman" w:hAnsi="Times New Roman" w:cs="Times New Roman"/>
          <w:color w:val="000000"/>
          <w:sz w:val="24"/>
          <w:szCs w:val="24"/>
        </w:rPr>
        <w:t>223. Каждая гальваническая ванна снабжается табличкой с указанием ее назначения, состава раствора и температурного режима.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0" w:name="CA0_ПРА__1_ГЛ_13_13_П_224_224CN__point_2"/>
      <w:bookmarkEnd w:id="240"/>
      <w:r>
        <w:rPr>
          <w:rFonts w:ascii="Times New Roman" w:hAnsi="Times New Roman" w:cs="Times New Roman"/>
          <w:color w:val="000000"/>
          <w:sz w:val="24"/>
          <w:szCs w:val="24"/>
        </w:rPr>
        <w:t>224. Для заполнения гальванических ванн кислотами и щелочами предусматривают специальные насосы или сифоны с плотными крышками.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1" w:name="CA0_ПРА__1_ГЛ_13_13_П_225_225CN__point_2"/>
      <w:bookmarkEnd w:id="241"/>
      <w:r>
        <w:rPr>
          <w:rFonts w:ascii="Times New Roman" w:hAnsi="Times New Roman" w:cs="Times New Roman"/>
          <w:color w:val="000000"/>
          <w:sz w:val="24"/>
          <w:szCs w:val="24"/>
        </w:rPr>
        <w:t>225. Добавление кислот в ванну с водой разрешается при температуре воды не выше 30 °С.</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Наполнение водой ванн, имеющих температуру выше 100 °С, производят небольшой струей путем ее регулирования вентилем. Ванна при этом закрывается крышкой.</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2" w:name="CA0_ПРА__1_ГЛ_13_13_П_226_226CN__point_2"/>
      <w:bookmarkEnd w:id="242"/>
      <w:r>
        <w:rPr>
          <w:rFonts w:ascii="Times New Roman" w:hAnsi="Times New Roman" w:cs="Times New Roman"/>
          <w:color w:val="000000"/>
          <w:sz w:val="24"/>
          <w:szCs w:val="24"/>
        </w:rPr>
        <w:t>226. Уровень раствора в ваннах оксидирования с температурой раствора выше 130 °С должен быть ниже уровня ванны не менее чем на 300 мм, а в других ваннах – не менее чем на 150 мм. Для предупреждения выброса раствора из ванн оксидирования во время корректировки раствора и их пополнения используют трубки, доходящие до дна ванны, для подачи горячей воды, перфорированные ведра для растворения щелочи, ковши с длинными ручками и иные специальные приспособления, указанные в технологической документации.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3" w:name="CA0_ПРА__1_ГЛ_13_13_П_227_227CN__point_2"/>
      <w:bookmarkEnd w:id="243"/>
      <w:r>
        <w:rPr>
          <w:rFonts w:ascii="Times New Roman" w:hAnsi="Times New Roman" w:cs="Times New Roman"/>
          <w:color w:val="000000"/>
          <w:sz w:val="24"/>
          <w:szCs w:val="24"/>
        </w:rPr>
        <w:t>227. Раствор электролита перед добавлением щелочи в ванну оксидирования во избежание его выброса охлаждают до температуры не более 100 °С.</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4" w:name="CA0_ПРА__1_ГЛ_13_13_П_228_228CN__point_2"/>
      <w:bookmarkEnd w:id="244"/>
      <w:r>
        <w:rPr>
          <w:rFonts w:ascii="Times New Roman" w:hAnsi="Times New Roman" w:cs="Times New Roman"/>
          <w:color w:val="000000"/>
          <w:sz w:val="24"/>
          <w:szCs w:val="24"/>
        </w:rPr>
        <w:t>228. Детали и изделия, случайно упавшие в ванну, извлекают магнитами, щипцами, перфорированными совками и иными специальными приспособлениями и инструментом, указанными в технологической документации.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5" w:name="CA0_ПРА__1_ГЛ_13_13_П_229_229CN__point_2"/>
      <w:bookmarkEnd w:id="245"/>
      <w:r>
        <w:rPr>
          <w:rFonts w:ascii="Times New Roman" w:hAnsi="Times New Roman" w:cs="Times New Roman"/>
          <w:color w:val="000000"/>
          <w:sz w:val="24"/>
          <w:szCs w:val="24"/>
        </w:rPr>
        <w:t>229. В помещениях, где проводятся работы с применением окисляющих, токсичных, высокотоксичных, ядовитых, канцерогенных жидкостей, или вблизи данных помещений устраиваются специальные гидранты, фонтанчики или другие устройства, удобные для промывания глаз и тела в необходимых случаях. Для смывания данных жидкостей, случайно пролитых на пол, предусматривается подвод холодной воды, а также резиновый шланг с наконечником, создающим необходимый напор струи водопроводной воды.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6" w:name="CA0_ПРА__1_ГЛ_13_13_П_230_230CN__point_2"/>
      <w:bookmarkEnd w:id="246"/>
      <w:r>
        <w:rPr>
          <w:rFonts w:ascii="Times New Roman" w:hAnsi="Times New Roman" w:cs="Times New Roman"/>
          <w:color w:val="000000"/>
          <w:sz w:val="24"/>
          <w:szCs w:val="24"/>
        </w:rPr>
        <w:t>230. Химические вещества хранят в специально оборудованных помещениях раздельно по группам в зависимости от возможности их химического взаимодействия и однородности средств пожаротушения.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помещениях, где хранятся химические вещества, способные плавиться при пожаре, предусматривают бортики, пороги, пандусы и иные устройства, ограничивающие свободное растекание расплава.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7" w:name="CA0_ПРА__1_ГЛ_13_13_П_231_231CN__point_2"/>
      <w:bookmarkEnd w:id="247"/>
      <w:r>
        <w:rPr>
          <w:rFonts w:ascii="Times New Roman" w:hAnsi="Times New Roman" w:cs="Times New Roman"/>
          <w:color w:val="000000"/>
          <w:sz w:val="24"/>
          <w:szCs w:val="24"/>
        </w:rPr>
        <w:t>231. Помещения для хранения химических веществ оборудуют стеллажами и шкафами, снабжают инструментом, приспособлениями и средствами индивидуальной защиты, обеспечивающими безопасное обращение с химическими веществами, а также средствами нейтрализации пролитых или рассыпанных химических веществ. Для нейтрализации пролитой кислоты используют готовые растворы мела, извести или соды.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8" w:name="CA0_ПРА__1_ГЛ_13_13_П_232_232CN__point_2"/>
      <w:bookmarkEnd w:id="248"/>
      <w:r>
        <w:rPr>
          <w:rFonts w:ascii="Times New Roman" w:hAnsi="Times New Roman" w:cs="Times New Roman"/>
          <w:color w:val="000000"/>
          <w:sz w:val="24"/>
          <w:szCs w:val="24"/>
        </w:rPr>
        <w:t xml:space="preserve">232. Бутыли с кислотами и щелочами устанавливают в тару, гарантирующую сохранность бутылей, и размещают группами по наименованиям веществ. Пространство </w:t>
      </w:r>
      <w:r>
        <w:rPr>
          <w:rFonts w:ascii="Times New Roman" w:hAnsi="Times New Roman" w:cs="Times New Roman"/>
          <w:color w:val="000000"/>
          <w:sz w:val="24"/>
          <w:szCs w:val="24"/>
        </w:rPr>
        <w:lastRenderedPageBreak/>
        <w:t>между бутылью и корзиной (обрешеткой) заполняют прокладочными материалами, пропитанными растворами хлористого кальция.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Допускается хранение кислот и жидких щелочей в бутылях и иных закрытых емкостях на открытых площадках, защищенных от воздействия атмосферных осадков и оборудованных ограждениями, исключающими вход на площадку посторонних лиц. На ограждениях должны быть вывешены знаки безопасности. Бутыли с кислотами должны быть защищены от воздействия солнечных лучей. На площадках следует обеспечить наличие средств нейтрализации пролитых химических веществ.</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49" w:name="CA0_ПРА__1_ГЛ_14_14CN__chapter_14"/>
      <w:bookmarkEnd w:id="249"/>
      <w:r>
        <w:rPr>
          <w:rFonts w:ascii="Times New Roman" w:hAnsi="Times New Roman" w:cs="Times New Roman"/>
          <w:b/>
          <w:caps/>
          <w:color w:val="000000"/>
          <w:sz w:val="24"/>
          <w:szCs w:val="24"/>
        </w:rPr>
        <w:t>ГЛАВА 14</w:t>
      </w:r>
      <w:r>
        <w:rPr>
          <w:rFonts w:ascii="Times New Roman" w:hAnsi="Times New Roman" w:cs="Times New Roman"/>
          <w:b/>
          <w:caps/>
          <w:color w:val="000000"/>
          <w:sz w:val="24"/>
          <w:szCs w:val="24"/>
        </w:rPr>
        <w:br/>
        <w:t>ЭЛЕКТРОБЕЗОПАСНОСТЬ</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0" w:name="CA0_ПРА__1_ГЛ_14_14_П_233_233CN__point_2"/>
      <w:bookmarkEnd w:id="250"/>
      <w:r>
        <w:rPr>
          <w:rFonts w:ascii="Times New Roman" w:hAnsi="Times New Roman" w:cs="Times New Roman"/>
          <w:color w:val="000000"/>
          <w:sz w:val="24"/>
          <w:szCs w:val="24"/>
        </w:rPr>
        <w:t>233. Электроустановки должны находиться в технически исправном состоянии, обеспечивающем безопасные условия труда.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1" w:name="CA0_ПРА__1_ГЛ_14_14_П_234_234CN__point_2"/>
      <w:bookmarkEnd w:id="251"/>
      <w:r>
        <w:rPr>
          <w:rFonts w:ascii="Times New Roman" w:hAnsi="Times New Roman" w:cs="Times New Roman"/>
          <w:color w:val="000000"/>
          <w:sz w:val="24"/>
          <w:szCs w:val="24"/>
        </w:rPr>
        <w:t>234. При проведении эксплуатационных, монтажных, ремонтных, наладочных работ, испытаний, измерений и диагностики в электроустановках должны соблюдаться требования технических нормативных правовых актов в сфере электробезопасности.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2" w:name="CA0_ПРА__1_ГЛ_14_14_П_235_235CN__point_2"/>
      <w:bookmarkEnd w:id="252"/>
      <w:r>
        <w:rPr>
          <w:rFonts w:ascii="Times New Roman" w:hAnsi="Times New Roman" w:cs="Times New Roman"/>
          <w:color w:val="000000"/>
          <w:sz w:val="24"/>
          <w:szCs w:val="24"/>
        </w:rPr>
        <w:t>235. Электроустановки должны быть укомплектованы испытанными, готовыми к использованию защитными средствами, а также средствами оказания первой помощи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3" w:name="CA0_ПРА__1_ГЛ_14_14_П_236_236CN__point_2"/>
      <w:bookmarkEnd w:id="253"/>
      <w:r>
        <w:rPr>
          <w:rFonts w:ascii="Times New Roman" w:hAnsi="Times New Roman" w:cs="Times New Roman"/>
          <w:color w:val="000000"/>
          <w:sz w:val="24"/>
          <w:szCs w:val="24"/>
        </w:rPr>
        <w:t>236. Защитное заземление и зануление электроустановок постоянного и переменного тока должны соответствовать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54" w:name="CA0_ПРА__1_ГЛ_15_15CN__chapter_15"/>
      <w:bookmarkEnd w:id="254"/>
      <w:r>
        <w:rPr>
          <w:rFonts w:ascii="Times New Roman" w:hAnsi="Times New Roman" w:cs="Times New Roman"/>
          <w:b/>
          <w:caps/>
          <w:color w:val="000000"/>
          <w:sz w:val="24"/>
          <w:szCs w:val="24"/>
        </w:rPr>
        <w:t>ГЛАВА 15</w:t>
      </w:r>
      <w:r>
        <w:rPr>
          <w:rFonts w:ascii="Times New Roman" w:hAnsi="Times New Roman" w:cs="Times New Roman"/>
          <w:b/>
          <w:caps/>
          <w:color w:val="000000"/>
          <w:sz w:val="24"/>
          <w:szCs w:val="24"/>
        </w:rPr>
        <w:br/>
        <w:t>ОБЕСПЕЧЕНИЕ СРЕДСТВАМИ ИНДИВИДУАЛЬНОЙ ЗАЩИТЫ, СМЫВАЮЩИМИ И ОБЕЗВРЕЖИВАЮЩИМИ СРЕДСТВАМИ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5" w:name="CA0_ПРА__1_ГЛ_15_15_П_237_237CN__point_2"/>
      <w:bookmarkEnd w:id="255"/>
      <w:r>
        <w:rPr>
          <w:rFonts w:ascii="Times New Roman" w:hAnsi="Times New Roman" w:cs="Times New Roman"/>
          <w:color w:val="000000"/>
          <w:sz w:val="24"/>
          <w:szCs w:val="24"/>
        </w:rPr>
        <w:t>237.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наниматель обязан:</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обеспечить бесплатную выдачу работникам средств индивидуальной защиты в соответствии с Инструкцией о порядке обеспечения работников средствами индивидуальной защиты, утвержденной </w:t>
      </w:r>
      <w:hyperlink r:id="rId52"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от 30 декабря 2008 г. № 209;</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обеспечить бесплатную выдачу работникам смывающих и обезвреживающих средств по нормам и в соответствии с </w:t>
      </w:r>
      <w:hyperlink r:id="rId53" w:history="1">
        <w:r>
          <w:rPr>
            <w:rFonts w:ascii="Times New Roman" w:hAnsi="Times New Roman" w:cs="Times New Roman"/>
            <w:color w:val="0000FF"/>
            <w:sz w:val="24"/>
            <w:szCs w:val="24"/>
            <w:lang w:val="x-none"/>
          </w:rPr>
          <w:t>постановлением</w:t>
        </w:r>
      </w:hyperlink>
      <w:r>
        <w:rPr>
          <w:rFonts w:ascii="Times New Roman" w:hAnsi="Times New Roman" w:cs="Times New Roman"/>
          <w:color w:val="000000"/>
          <w:sz w:val="24"/>
          <w:szCs w:val="24"/>
        </w:rPr>
        <w:t xml:space="preserve"> Министерства труда и социальной защиты Республики Беларусь от 30 декабря 2008 г. № 208 «О нормах и порядке обеспечения работников смывающими и обезвреживающими средствами»;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организовать должное содержание (хранение, стирку, чистку, ремонт, дезинфекцию, обезвреживание) средств индивидуальной защиты.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6" w:name="CA0_ПРА__1_ГЛ_15_15_П_238_238CN__point_2"/>
      <w:bookmarkEnd w:id="256"/>
      <w:r>
        <w:rPr>
          <w:rFonts w:ascii="Times New Roman" w:hAnsi="Times New Roman" w:cs="Times New Roman"/>
          <w:color w:val="000000"/>
          <w:sz w:val="24"/>
          <w:szCs w:val="24"/>
        </w:rPr>
        <w:t>238. Коллективным договором, трудовым договором может предусматриваться выдача работникам средств индивидуальной защиты сверх установленных норм.</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7" w:name="CA0_ПРА__1_ГЛ_15_15_П_239_239CN__point_2"/>
      <w:bookmarkEnd w:id="257"/>
      <w:r>
        <w:rPr>
          <w:rFonts w:ascii="Times New Roman" w:hAnsi="Times New Roman" w:cs="Times New Roman"/>
          <w:color w:val="000000"/>
          <w:sz w:val="24"/>
          <w:szCs w:val="24"/>
        </w:rPr>
        <w:t>239. Работающие по гражданско-правовым договорам обеспечиваются средствами индивидуальной защиты, смывающими и обезвреживающими средствами в соответствии с этими договорами.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8" w:name="CA0_ПРА__1_ГЛ_15_15_П_240_240CN__point_2"/>
      <w:bookmarkEnd w:id="258"/>
      <w:r>
        <w:rPr>
          <w:rFonts w:ascii="Times New Roman" w:hAnsi="Times New Roman" w:cs="Times New Roman"/>
          <w:color w:val="000000"/>
          <w:sz w:val="24"/>
          <w:szCs w:val="24"/>
        </w:rPr>
        <w:t>240. Применяемые средства индивидуальной защиты должны соответствовать требованиям, установленным техническими нормативными правовыми актами.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520"/>
        <w:gridCol w:w="2835"/>
      </w:tblGrid>
      <w:tr w:rsidR="006C4F13">
        <w:tc>
          <w:tcPr>
            <w:tcW w:w="3450" w:type="pct"/>
            <w:tcBorders>
              <w:top w:val="nil"/>
              <w:left w:val="nil"/>
              <w:bottom w:val="nil"/>
              <w:right w:val="nil"/>
            </w:tcBorders>
          </w:tcPr>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nil"/>
              <w:left w:val="nil"/>
              <w:bottom w:val="nil"/>
              <w:right w:val="nil"/>
            </w:tcBorders>
          </w:tcPr>
          <w:p w:rsidR="006C4F13" w:rsidRDefault="006C4F13">
            <w:pPr>
              <w:autoSpaceDE w:val="0"/>
              <w:autoSpaceDN w:val="0"/>
              <w:adjustRightInd w:val="0"/>
              <w:spacing w:after="30" w:line="300" w:lineRule="auto"/>
              <w:rPr>
                <w:rFonts w:ascii="Times New Roman" w:hAnsi="Times New Roman" w:cs="Times New Roman"/>
                <w:color w:val="000000"/>
                <w:sz w:val="24"/>
                <w:szCs w:val="24"/>
              </w:rPr>
            </w:pPr>
            <w:bookmarkStart w:id="259" w:name="CA0_ПРА__1_ПРЛ__1"/>
            <w:bookmarkEnd w:id="259"/>
            <w:r>
              <w:rPr>
                <w:rFonts w:ascii="Times New Roman" w:hAnsi="Times New Roman" w:cs="Times New Roman"/>
                <w:color w:val="000000"/>
                <w:sz w:val="24"/>
                <w:szCs w:val="24"/>
              </w:rPr>
              <w:t>Приложение</w:t>
            </w:r>
          </w:p>
          <w:p w:rsidR="006C4F13" w:rsidRDefault="006C4F13">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 Правилам по охране труда </w:t>
            </w:r>
          </w:p>
        </w:tc>
      </w:tr>
    </w:tbl>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6C4F13" w:rsidRDefault="006C4F13">
      <w:pPr>
        <w:autoSpaceDE w:val="0"/>
        <w:autoSpaceDN w:val="0"/>
        <w:adjustRightInd w:val="0"/>
        <w:spacing w:before="240" w:after="240" w:line="300" w:lineRule="auto"/>
        <w:jc w:val="center"/>
        <w:rPr>
          <w:rFonts w:ascii="Times New Roman" w:hAnsi="Times New Roman" w:cs="Times New Roman"/>
          <w:b/>
          <w:color w:val="000000"/>
          <w:sz w:val="24"/>
          <w:szCs w:val="24"/>
        </w:rPr>
      </w:pPr>
      <w:hyperlink r:id="rId54" w:history="1">
        <w:r>
          <w:rPr>
            <w:rFonts w:ascii="Times New Roman" w:hAnsi="Times New Roman" w:cs="Times New Roman"/>
            <w:b/>
            <w:color w:val="0000FF"/>
            <w:sz w:val="24"/>
            <w:szCs w:val="24"/>
          </w:rPr>
          <w:t>НАРЯД-ДОПУСК № ________</w:t>
        </w:r>
      </w:hyperlink>
      <w:r>
        <w:rPr>
          <w:rFonts w:ascii="Times New Roman" w:hAnsi="Times New Roman" w:cs="Times New Roman"/>
          <w:color w:val="000000"/>
          <w:sz w:val="24"/>
          <w:szCs w:val="24"/>
        </w:rPr>
        <w:br/>
      </w:r>
      <w:r>
        <w:rPr>
          <w:rFonts w:ascii="Times New Roman" w:hAnsi="Times New Roman" w:cs="Times New Roman"/>
          <w:b/>
          <w:color w:val="000000"/>
          <w:sz w:val="24"/>
          <w:szCs w:val="24"/>
        </w:rPr>
        <w:t>на выполнение работ с повышенной опасностью</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Выдан ___ ______________ 20___ г.</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Действителен до ___ ______________ 20___ г.</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0" w:name="CA0_ПРА__1_ПРЛ__1_П_1_241CN__point_1"/>
      <w:bookmarkEnd w:id="260"/>
      <w:r>
        <w:rPr>
          <w:rFonts w:ascii="Times New Roman" w:hAnsi="Times New Roman" w:cs="Times New Roman"/>
          <w:color w:val="000000"/>
          <w:sz w:val="24"/>
          <w:szCs w:val="24"/>
        </w:rPr>
        <w:t>1. Руководителю работ ____________________________________________________</w:t>
      </w:r>
    </w:p>
    <w:p w:rsidR="006C4F13" w:rsidRDefault="006C4F13">
      <w:pPr>
        <w:autoSpaceDE w:val="0"/>
        <w:autoSpaceDN w:val="0"/>
        <w:adjustRightInd w:val="0"/>
        <w:spacing w:after="0" w:line="300" w:lineRule="auto"/>
        <w:ind w:left="411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инициалы, должность служащего)</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 выполнение работ __________________________________________________________</w:t>
      </w:r>
    </w:p>
    <w:p w:rsidR="006C4F13" w:rsidRDefault="006C4F13">
      <w:pPr>
        <w:autoSpaceDE w:val="0"/>
        <w:autoSpaceDN w:val="0"/>
        <w:adjustRightInd w:val="0"/>
        <w:spacing w:after="0" w:line="300" w:lineRule="auto"/>
        <w:ind w:left="3405"/>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работ, место и условия выполнения)</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1" w:name="CA0_ПРА__1_ПРЛ__1_П_2_242CN__point_2"/>
      <w:bookmarkEnd w:id="261"/>
      <w:r>
        <w:rPr>
          <w:rFonts w:ascii="Times New Roman" w:hAnsi="Times New Roman" w:cs="Times New Roman"/>
          <w:color w:val="000000"/>
          <w:sz w:val="24"/>
          <w:szCs w:val="24"/>
        </w:rPr>
        <w:t>2. Место проведения работ _________________________________________________</w:t>
      </w:r>
    </w:p>
    <w:p w:rsidR="006C4F13" w:rsidRDefault="006C4F13">
      <w:pPr>
        <w:autoSpaceDE w:val="0"/>
        <w:autoSpaceDN w:val="0"/>
        <w:adjustRightInd w:val="0"/>
        <w:spacing w:after="0" w:line="300" w:lineRule="auto"/>
        <w:ind w:left="4530"/>
        <w:jc w:val="both"/>
        <w:rPr>
          <w:rFonts w:ascii="Times New Roman" w:hAnsi="Times New Roman" w:cs="Times New Roman"/>
          <w:color w:val="000000"/>
          <w:sz w:val="24"/>
          <w:szCs w:val="24"/>
        </w:rPr>
      </w:pPr>
      <w:r>
        <w:rPr>
          <w:rFonts w:ascii="Times New Roman" w:hAnsi="Times New Roman" w:cs="Times New Roman"/>
          <w:color w:val="000000"/>
          <w:sz w:val="24"/>
          <w:szCs w:val="24"/>
        </w:rPr>
        <w:t>(цех №, наименование установки,</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отделения, участка, площадки, корпус №, наименование помещения,</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сооружения, оборудования, другое)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2" w:name="CA0_ПРА__1_ПРЛ__1_П_3_243CN__point_3"/>
      <w:bookmarkEnd w:id="262"/>
      <w:r>
        <w:rPr>
          <w:rFonts w:ascii="Times New Roman" w:hAnsi="Times New Roman" w:cs="Times New Roman"/>
          <w:color w:val="000000"/>
          <w:sz w:val="24"/>
          <w:szCs w:val="24"/>
        </w:rPr>
        <w:t>3. Лицо (лица), ответственное (ответственные) за подготовку работ _______________</w:t>
      </w:r>
    </w:p>
    <w:p w:rsidR="006C4F13" w:rsidRDefault="006C4F13">
      <w:pPr>
        <w:autoSpaceDE w:val="0"/>
        <w:autoSpaceDN w:val="0"/>
        <w:adjustRightInd w:val="0"/>
        <w:spacing w:after="0" w:line="300" w:lineRule="auto"/>
        <w:ind w:left="7935"/>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инициалы, должность служащего)</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3" w:name="CA0_ПРА__1_ПРЛ__1_П_4_244CN__point_4"/>
      <w:bookmarkEnd w:id="263"/>
      <w:r>
        <w:rPr>
          <w:rFonts w:ascii="Times New Roman" w:hAnsi="Times New Roman" w:cs="Times New Roman"/>
          <w:color w:val="000000"/>
          <w:sz w:val="24"/>
          <w:szCs w:val="24"/>
        </w:rPr>
        <w:lastRenderedPageBreak/>
        <w:t>4. Вредные и (или) опасные производственные факторы, которые действуют или могут возникнуть независимо от выполняемой работы в местах ее производства: _____________________________________________________________________________</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4" w:name="CA0_ПРА__1_ПРЛ__1_П_5_245CN__point_5"/>
      <w:bookmarkEnd w:id="264"/>
      <w:r>
        <w:rPr>
          <w:rFonts w:ascii="Times New Roman" w:hAnsi="Times New Roman" w:cs="Times New Roman"/>
          <w:color w:val="000000"/>
          <w:sz w:val="24"/>
          <w:szCs w:val="24"/>
        </w:rPr>
        <w:t>5. Анализ воздушной среды перед началом и в период производства работ[1]:</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963"/>
        <w:gridCol w:w="1444"/>
        <w:gridCol w:w="2021"/>
        <w:gridCol w:w="1444"/>
        <w:gridCol w:w="1059"/>
        <w:gridCol w:w="2408"/>
      </w:tblGrid>
      <w:tr w:rsidR="006C4F13">
        <w:trPr>
          <w:trHeight w:val="240"/>
        </w:trPr>
        <w:tc>
          <w:tcPr>
            <w:tcW w:w="5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 и время отбора проб</w:t>
            </w:r>
          </w:p>
        </w:tc>
        <w:tc>
          <w:tcPr>
            <w:tcW w:w="7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Место отбора проб</w:t>
            </w:r>
          </w:p>
        </w:tc>
        <w:tc>
          <w:tcPr>
            <w:tcW w:w="10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Определяемые компоненты (вещества)</w:t>
            </w:r>
          </w:p>
        </w:tc>
        <w:tc>
          <w:tcPr>
            <w:tcW w:w="7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Допустимая концентрация</w:t>
            </w:r>
          </w:p>
        </w:tc>
        <w:tc>
          <w:tcPr>
            <w:tcW w:w="5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Результаты анализа</w:t>
            </w:r>
          </w:p>
        </w:tc>
        <w:tc>
          <w:tcPr>
            <w:tcW w:w="12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(профессия рабочего), фамилия, инициалы и подпись лица, проводившего анализ</w:t>
            </w:r>
          </w:p>
        </w:tc>
      </w:tr>
      <w:tr w:rsidR="006C4F13">
        <w:tblPrEx>
          <w:tblCellSpacing w:w="-8" w:type="nil"/>
        </w:tblPrEx>
        <w:trPr>
          <w:trHeight w:val="240"/>
          <w:tblCellSpacing w:w="-8" w:type="nil"/>
        </w:trPr>
        <w:tc>
          <w:tcPr>
            <w:tcW w:w="5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C4F13">
        <w:tblPrEx>
          <w:tblCellSpacing w:w="-8" w:type="nil"/>
        </w:tblPrEx>
        <w:trPr>
          <w:trHeight w:val="240"/>
          <w:tblCellSpacing w:w="-8" w:type="nil"/>
        </w:trPr>
        <w:tc>
          <w:tcPr>
            <w:tcW w:w="5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5" w:name="CA0_ПРА__1_ПРЛ__1_П_6_246CN__point_6"/>
      <w:bookmarkEnd w:id="265"/>
      <w:r>
        <w:rPr>
          <w:rFonts w:ascii="Times New Roman" w:hAnsi="Times New Roman" w:cs="Times New Roman"/>
          <w:color w:val="000000"/>
          <w:sz w:val="24"/>
          <w:szCs w:val="24"/>
        </w:rPr>
        <w:t>6. До начала выполнения работ необходимо выполнить следующие подготовительные мероприятия[2]:</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667"/>
        <w:gridCol w:w="4003"/>
        <w:gridCol w:w="1238"/>
        <w:gridCol w:w="3431"/>
      </w:tblGrid>
      <w:tr w:rsidR="006C4F13">
        <w:trPr>
          <w:trHeight w:val="240"/>
        </w:trPr>
        <w:tc>
          <w:tcPr>
            <w:tcW w:w="3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21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мероприятия</w:t>
            </w:r>
          </w:p>
        </w:tc>
        <w:tc>
          <w:tcPr>
            <w:tcW w:w="6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Срок выполнения</w:t>
            </w:r>
          </w:p>
        </w:tc>
        <w:tc>
          <w:tcPr>
            <w:tcW w:w="18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Лицо, ответственное за подготовку работ (фамилия, инициалы, подпись)</w:t>
            </w:r>
          </w:p>
        </w:tc>
      </w:tr>
      <w:tr w:rsidR="006C4F13">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8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C4F13">
        <w:tblPrEx>
          <w:tblCellSpacing w:w="-8" w:type="nil"/>
        </w:tblPrEx>
        <w:trPr>
          <w:trHeight w:val="240"/>
          <w:tblCellSpacing w:w="-8" w:type="nil"/>
        </w:trPr>
        <w:tc>
          <w:tcPr>
            <w:tcW w:w="3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______ ч _____ мин ______________ 20____ г.</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Окончание работ ______ ч _____ мин ______________ 20____ г.</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2290"/>
        <w:gridCol w:w="4391"/>
        <w:gridCol w:w="2674"/>
      </w:tblGrid>
      <w:tr w:rsidR="006C4F13">
        <w:trPr>
          <w:trHeight w:val="240"/>
        </w:trPr>
        <w:tc>
          <w:tcPr>
            <w:tcW w:w="1200" w:type="pct"/>
            <w:tcBorders>
              <w:top w:val="nil"/>
              <w:left w:val="nil"/>
              <w:bottom w:val="nil"/>
              <w:right w:val="nil"/>
            </w:tcBorders>
          </w:tcPr>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работ</w:t>
            </w:r>
          </w:p>
        </w:tc>
        <w:tc>
          <w:tcPr>
            <w:tcW w:w="2300" w:type="pct"/>
            <w:tcBorders>
              <w:top w:val="nil"/>
              <w:left w:val="nil"/>
              <w:bottom w:val="nil"/>
              <w:right w:val="nil"/>
            </w:tcBorders>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w:t>
            </w:r>
          </w:p>
        </w:tc>
        <w:tc>
          <w:tcPr>
            <w:tcW w:w="1400" w:type="pct"/>
            <w:tcBorders>
              <w:top w:val="nil"/>
              <w:left w:val="nil"/>
              <w:bottom w:val="nil"/>
              <w:right w:val="nil"/>
            </w:tcBorders>
          </w:tcPr>
          <w:p w:rsidR="006C4F13" w:rsidRDefault="006C4F13">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 </w:t>
            </w:r>
          </w:p>
        </w:tc>
      </w:tr>
      <w:tr w:rsidR="006C4F13">
        <w:trPr>
          <w:trHeight w:val="240"/>
        </w:trPr>
        <w:tc>
          <w:tcPr>
            <w:tcW w:w="1200" w:type="pct"/>
            <w:tcBorders>
              <w:top w:val="nil"/>
              <w:left w:val="nil"/>
              <w:bottom w:val="nil"/>
              <w:right w:val="nil"/>
            </w:tcBorders>
          </w:tcPr>
          <w:p w:rsidR="006C4F13" w:rsidRDefault="006C4F13">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300" w:type="pct"/>
            <w:tcBorders>
              <w:top w:val="nil"/>
              <w:left w:val="nil"/>
              <w:bottom w:val="nil"/>
              <w:right w:val="nil"/>
            </w:tcBorders>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400" w:type="pct"/>
            <w:tcBorders>
              <w:top w:val="nil"/>
              <w:left w:val="nil"/>
              <w:bottom w:val="nil"/>
              <w:right w:val="nil"/>
            </w:tcBorders>
          </w:tcPr>
          <w:p w:rsidR="006C4F13" w:rsidRDefault="006C4F13">
            <w:pPr>
              <w:autoSpaceDE w:val="0"/>
              <w:autoSpaceDN w:val="0"/>
              <w:adjustRightInd w:val="0"/>
              <w:spacing w:after="0" w:line="300" w:lineRule="auto"/>
              <w:ind w:right="285"/>
              <w:jc w:val="right"/>
              <w:rPr>
                <w:rFonts w:ascii="Times New Roman" w:hAnsi="Times New Roman" w:cs="Times New Roman"/>
                <w:color w:val="000000"/>
                <w:sz w:val="24"/>
                <w:szCs w:val="24"/>
              </w:rPr>
            </w:pPr>
            <w:r>
              <w:rPr>
                <w:rFonts w:ascii="Times New Roman" w:hAnsi="Times New Roman" w:cs="Times New Roman"/>
                <w:color w:val="000000"/>
                <w:sz w:val="24"/>
                <w:szCs w:val="24"/>
              </w:rPr>
              <w:t>(фамилия, инициалы)</w:t>
            </w:r>
          </w:p>
        </w:tc>
      </w:tr>
    </w:tbl>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6" w:name="CA0_ПРА__1_ПРЛ__1_П_7_247CN__point_7"/>
      <w:bookmarkEnd w:id="266"/>
      <w:r>
        <w:rPr>
          <w:rFonts w:ascii="Times New Roman" w:hAnsi="Times New Roman" w:cs="Times New Roman"/>
          <w:color w:val="000000"/>
          <w:sz w:val="24"/>
          <w:szCs w:val="24"/>
        </w:rPr>
        <w:t>7. В процессе выполнения работ необходимо выполнить следующие мероприятия[3]:</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667"/>
        <w:gridCol w:w="4765"/>
        <w:gridCol w:w="1238"/>
        <w:gridCol w:w="2669"/>
      </w:tblGrid>
      <w:tr w:rsidR="006C4F13">
        <w:trPr>
          <w:trHeight w:val="240"/>
        </w:trPr>
        <w:tc>
          <w:tcPr>
            <w:tcW w:w="3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25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мероприятия</w:t>
            </w:r>
          </w:p>
        </w:tc>
        <w:tc>
          <w:tcPr>
            <w:tcW w:w="6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Срок выполнения</w:t>
            </w:r>
          </w:p>
        </w:tc>
        <w:tc>
          <w:tcPr>
            <w:tcW w:w="14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работ (фамилия, инициалы, подпись)</w:t>
            </w:r>
          </w:p>
        </w:tc>
      </w:tr>
      <w:tr w:rsidR="006C4F13">
        <w:tblPrEx>
          <w:tblCellSpacing w:w="-8" w:type="nil"/>
        </w:tblPrEx>
        <w:trPr>
          <w:trHeight w:val="240"/>
          <w:tblCellSpacing w:w="-8" w:type="nil"/>
        </w:trPr>
        <w:tc>
          <w:tcPr>
            <w:tcW w:w="3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C4F13">
        <w:tblPrEx>
          <w:tblCellSpacing w:w="-8" w:type="nil"/>
        </w:tblPrEx>
        <w:trPr>
          <w:trHeight w:val="240"/>
          <w:tblCellSpacing w:w="-8" w:type="nil"/>
        </w:trPr>
        <w:tc>
          <w:tcPr>
            <w:tcW w:w="3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5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7" w:name="CA0_ПРА__1_ПРЛ__1_П_8_248CN__point_8"/>
      <w:bookmarkEnd w:id="267"/>
      <w:r>
        <w:rPr>
          <w:rFonts w:ascii="Times New Roman" w:hAnsi="Times New Roman" w:cs="Times New Roman"/>
          <w:color w:val="000000"/>
          <w:sz w:val="24"/>
          <w:szCs w:val="24"/>
        </w:rPr>
        <w:t>8. Состав исполнителей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1524"/>
        <w:gridCol w:w="2955"/>
        <w:gridCol w:w="2860"/>
        <w:gridCol w:w="2000"/>
      </w:tblGrid>
      <w:tr w:rsidR="006C4F13">
        <w:trPr>
          <w:trHeight w:val="240"/>
        </w:trPr>
        <w:tc>
          <w:tcPr>
            <w:tcW w:w="8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Фамилия, собственное имя, отчество (если таковое имеется)</w:t>
            </w:r>
          </w:p>
        </w:tc>
        <w:tc>
          <w:tcPr>
            <w:tcW w:w="15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 квалификационный разряд, группа по электробезопасности (если требуется)</w:t>
            </w:r>
          </w:p>
        </w:tc>
        <w:tc>
          <w:tcPr>
            <w:tcW w:w="15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 условиями работы ознакомил, целевой инструктаж по охране труда провел (должность служащего, фамилия, инициалы, подпись), дата, время</w:t>
            </w:r>
          </w:p>
        </w:tc>
        <w:tc>
          <w:tcPr>
            <w:tcW w:w="10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 условиями работ ознакомлен, целевой инструктаж по охране труда получил (подпись), дата, время</w:t>
            </w:r>
          </w:p>
        </w:tc>
      </w:tr>
      <w:tr w:rsidR="006C4F13">
        <w:tblPrEx>
          <w:tblCellSpacing w:w="-8" w:type="nil"/>
        </w:tblPrEx>
        <w:trPr>
          <w:trHeight w:val="240"/>
          <w:tblCellSpacing w:w="-8" w:type="nil"/>
        </w:trPr>
        <w:tc>
          <w:tcPr>
            <w:tcW w:w="8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6C4F13">
        <w:tblPrEx>
          <w:tblCellSpacing w:w="-8" w:type="nil"/>
        </w:tblPrEx>
        <w:trPr>
          <w:trHeight w:val="240"/>
          <w:tblCellSpacing w:w="-8" w:type="nil"/>
        </w:trPr>
        <w:tc>
          <w:tcPr>
            <w:tcW w:w="8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5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Наряд-допуск выдал ______________________________________________________</w:t>
      </w:r>
    </w:p>
    <w:p w:rsidR="006C4F13" w:rsidRDefault="006C4F13">
      <w:pPr>
        <w:autoSpaceDE w:val="0"/>
        <w:autoSpaceDN w:val="0"/>
        <w:adjustRightInd w:val="0"/>
        <w:spacing w:after="0" w:line="300" w:lineRule="auto"/>
        <w:ind w:left="3975"/>
        <w:jc w:val="both"/>
        <w:rPr>
          <w:rFonts w:ascii="Times New Roman" w:hAnsi="Times New Roman" w:cs="Times New Roman"/>
          <w:color w:val="000000"/>
          <w:sz w:val="24"/>
          <w:szCs w:val="24"/>
        </w:rPr>
      </w:pPr>
      <w:r>
        <w:rPr>
          <w:rFonts w:ascii="Times New Roman" w:hAnsi="Times New Roman" w:cs="Times New Roman"/>
          <w:color w:val="000000"/>
          <w:sz w:val="24"/>
          <w:szCs w:val="24"/>
        </w:rPr>
        <w:t>(уполномоченный приказом руководителя</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 должность служащего, фамилия, собственное имя, отчество</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(если таковое имеется), подпись)</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Наряд-допуск принял _____________________________________________________</w:t>
      </w:r>
    </w:p>
    <w:p w:rsidR="006C4F13" w:rsidRDefault="006C4F13">
      <w:pPr>
        <w:autoSpaceDE w:val="0"/>
        <w:autoSpaceDN w:val="0"/>
        <w:adjustRightInd w:val="0"/>
        <w:spacing w:after="0" w:line="300" w:lineRule="auto"/>
        <w:ind w:left="3825"/>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служащего, фамилия, собственное</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имя, отчество (если таковое имеется), подпись)</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8" w:name="CA0_ПРА__1_ПРЛ__1_П_9_249CN__point_9"/>
      <w:bookmarkEnd w:id="268"/>
      <w:r>
        <w:rPr>
          <w:rFonts w:ascii="Times New Roman" w:hAnsi="Times New Roman" w:cs="Times New Roman"/>
          <w:color w:val="000000"/>
          <w:sz w:val="24"/>
          <w:szCs w:val="24"/>
        </w:rPr>
        <w:t>9. Разрешение на право производства ремонтных, строительных и земляных работ в охранной зоне имеется _______________________________________________________</w:t>
      </w:r>
    </w:p>
    <w:p w:rsidR="006C4F13" w:rsidRDefault="006C4F13">
      <w:pPr>
        <w:autoSpaceDE w:val="0"/>
        <w:autoSpaceDN w:val="0"/>
        <w:adjustRightInd w:val="0"/>
        <w:spacing w:after="0" w:line="300" w:lineRule="auto"/>
        <w:ind w:left="4260"/>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выдавшей разрешение)</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9" w:name="CA0_ПРА__1_ПРЛ__1_П_10_250CN__point_10"/>
      <w:bookmarkEnd w:id="269"/>
      <w:r>
        <w:rPr>
          <w:rFonts w:ascii="Times New Roman" w:hAnsi="Times New Roman" w:cs="Times New Roman"/>
          <w:color w:val="000000"/>
          <w:sz w:val="24"/>
          <w:szCs w:val="24"/>
        </w:rPr>
        <w:t>10. Рабочие места и условия труда проверены. Подготовительные мероприятия, указанные в пункте 6 наряда-допуска, выполнены. Разрешаю приступить к выполнению работ _______________________________________________________________________</w:t>
      </w:r>
    </w:p>
    <w:p w:rsidR="006C4F13" w:rsidRDefault="006C4F13">
      <w:pPr>
        <w:autoSpaceDE w:val="0"/>
        <w:autoSpaceDN w:val="0"/>
        <w:adjustRightInd w:val="0"/>
        <w:spacing w:after="0" w:line="300" w:lineRule="auto"/>
        <w:ind w:left="2835"/>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 фамилия, собственное имя,</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 подпись, дата)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0" w:name="CA0_ПРА__1_ПРЛ__1_П_11_251CN__point_11"/>
      <w:bookmarkEnd w:id="270"/>
      <w:r>
        <w:rPr>
          <w:rFonts w:ascii="Times New Roman" w:hAnsi="Times New Roman" w:cs="Times New Roman"/>
          <w:color w:val="000000"/>
          <w:sz w:val="24"/>
          <w:szCs w:val="24"/>
        </w:rPr>
        <w:t>11. Наряд-допуск продлен до _______________________________________________</w:t>
      </w:r>
    </w:p>
    <w:p w:rsidR="006C4F13" w:rsidRDefault="006C4F13">
      <w:pPr>
        <w:autoSpaceDE w:val="0"/>
        <w:autoSpaceDN w:val="0"/>
        <w:adjustRightInd w:val="0"/>
        <w:spacing w:after="0" w:line="300" w:lineRule="auto"/>
        <w:ind w:left="4815"/>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подпись лица, выдавшего</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наряд-допуск)</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1" w:name="CA0_ПРА__1_ПРЛ__1_П_12_252CN__point_12"/>
      <w:bookmarkEnd w:id="271"/>
      <w:r>
        <w:rPr>
          <w:rFonts w:ascii="Times New Roman" w:hAnsi="Times New Roman" w:cs="Times New Roman"/>
          <w:color w:val="000000"/>
          <w:sz w:val="24"/>
          <w:szCs w:val="24"/>
        </w:rPr>
        <w:t>12. Изменения в составе исполнителей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771"/>
        <w:gridCol w:w="2311"/>
        <w:gridCol w:w="2310"/>
        <w:gridCol w:w="1926"/>
        <w:gridCol w:w="2021"/>
      </w:tblGrid>
      <w:tr w:rsidR="006C4F13">
        <w:trPr>
          <w:trHeight w:val="240"/>
        </w:trPr>
        <w:tc>
          <w:tcPr>
            <w:tcW w:w="4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Дата</w:t>
            </w:r>
          </w:p>
        </w:tc>
        <w:tc>
          <w:tcPr>
            <w:tcW w:w="12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Выведен из состава исполнителей работ (бригады) должность </w:t>
            </w:r>
            <w:r>
              <w:rPr>
                <w:rFonts w:ascii="Times New Roman" w:hAnsi="Times New Roman" w:cs="Times New Roman"/>
                <w:color w:val="000000"/>
                <w:sz w:val="24"/>
                <w:szCs w:val="24"/>
              </w:rPr>
              <w:lastRenderedPageBreak/>
              <w:t>служащего (профессия рабочего), фамилия и инициалы</w:t>
            </w:r>
          </w:p>
        </w:tc>
        <w:tc>
          <w:tcPr>
            <w:tcW w:w="12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Введен в состав исполнителей работ (бригады) должность </w:t>
            </w:r>
            <w:r>
              <w:rPr>
                <w:rFonts w:ascii="Times New Roman" w:hAnsi="Times New Roman" w:cs="Times New Roman"/>
                <w:color w:val="000000"/>
                <w:sz w:val="24"/>
                <w:szCs w:val="24"/>
              </w:rPr>
              <w:lastRenderedPageBreak/>
              <w:t>служащего (профессия рабочего), фамилия и инициалы</w:t>
            </w:r>
          </w:p>
        </w:tc>
        <w:tc>
          <w:tcPr>
            <w:tcW w:w="10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 условиями работы ознакомил, </w:t>
            </w:r>
            <w:r>
              <w:rPr>
                <w:rFonts w:ascii="Times New Roman" w:hAnsi="Times New Roman" w:cs="Times New Roman"/>
                <w:color w:val="000000"/>
                <w:sz w:val="24"/>
                <w:szCs w:val="24"/>
              </w:rPr>
              <w:lastRenderedPageBreak/>
              <w:t>целевой инструктаж по охране труда провел должность служащего, фамилия, инициалы, подпись, дата, время</w:t>
            </w:r>
          </w:p>
        </w:tc>
        <w:tc>
          <w:tcPr>
            <w:tcW w:w="10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 условиями работ ознакомлен, целевой </w:t>
            </w:r>
            <w:r>
              <w:rPr>
                <w:rFonts w:ascii="Times New Roman" w:hAnsi="Times New Roman" w:cs="Times New Roman"/>
                <w:color w:val="000000"/>
                <w:sz w:val="24"/>
                <w:szCs w:val="24"/>
              </w:rPr>
              <w:lastRenderedPageBreak/>
              <w:t>инструктаж по охране труда получил должность служащего (профессия рабочего), фамилия, инициалы, подпись, дата, время</w:t>
            </w:r>
          </w:p>
        </w:tc>
      </w:tr>
      <w:tr w:rsidR="006C4F13">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2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50" w:type="pct"/>
            <w:tcBorders>
              <w:top w:val="single" w:sz="6" w:space="0" w:color="000000"/>
              <w:left w:val="single" w:sz="6" w:space="0" w:color="000000"/>
              <w:bottom w:val="single" w:sz="6" w:space="0" w:color="000000"/>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C4F13">
        <w:tblPrEx>
          <w:tblCellSpacing w:w="-8" w:type="nil"/>
        </w:tblPrEx>
        <w:trPr>
          <w:trHeight w:val="240"/>
          <w:tblCellSpacing w:w="-8" w:type="nil"/>
        </w:trPr>
        <w:tc>
          <w:tcPr>
            <w:tcW w:w="4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2" w:name="CA0_ПРА__1_ПРЛ__1_П_13_253CN__point_13"/>
      <w:bookmarkEnd w:id="272"/>
      <w:r>
        <w:rPr>
          <w:rFonts w:ascii="Times New Roman" w:hAnsi="Times New Roman" w:cs="Times New Roman"/>
          <w:color w:val="000000"/>
          <w:sz w:val="24"/>
          <w:szCs w:val="24"/>
        </w:rPr>
        <w:t>13. Работа выполнена в полном объеме. Материалы, инструмент, приспособления убраны. Работающие выведены. Наряд-допуск закрыт.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работ ___________________________________________________________</w:t>
      </w:r>
    </w:p>
    <w:p w:rsidR="006C4F13" w:rsidRDefault="006C4F13">
      <w:pPr>
        <w:autoSpaceDE w:val="0"/>
        <w:autoSpaceDN w:val="0"/>
        <w:adjustRightInd w:val="0"/>
        <w:spacing w:after="0" w:line="300" w:lineRule="auto"/>
        <w:ind w:left="426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 подпись, дата)</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Лицо, выдавшее наряд-допуск __________________________________________________</w:t>
      </w:r>
    </w:p>
    <w:p w:rsidR="006C4F13" w:rsidRDefault="006C4F13">
      <w:pPr>
        <w:autoSpaceDE w:val="0"/>
        <w:autoSpaceDN w:val="0"/>
        <w:adjustRightInd w:val="0"/>
        <w:spacing w:after="0" w:line="300" w:lineRule="auto"/>
        <w:ind w:left="4530"/>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6C4F13" w:rsidRDefault="006C4F13">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отчество (если таковое имеется), подпись, дата)</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Примечания:</w:t>
      </w:r>
    </w:p>
    <w:p w:rsidR="006C4F13" w:rsidRDefault="006C4F13">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1. Наряд-допуск оформляется в двух экземплярах (первый находится у лица, выдавшего наряд-допуск, второй – у руководителя работ). Третий экземпляр выдается уполномоченному должностному лицу организации, на территории которой производятся работы, если иное не предусмотрено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6C4F13" w:rsidRDefault="006C4F13">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2. 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Заполняется при необходимости проведения анализа воздушной среды.</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Определяются организационные и технические мероприятия, необходимые средства защиты.</w:t>
      </w:r>
    </w:p>
    <w:p w:rsidR="006C4F13" w:rsidRDefault="006C4F13">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lastRenderedPageBreak/>
        <w:t xml:space="preserve">3 </w:t>
      </w:r>
      <w:r>
        <w:rPr>
          <w:rFonts w:ascii="Times New Roman" w:hAnsi="Times New Roman" w:cs="Times New Roman"/>
          <w:color w:val="000000"/>
          <w:sz w:val="24"/>
          <w:szCs w:val="24"/>
        </w:rPr>
        <w:t>Указываются мероприятия, обеспечивающие безопасное производство работ.</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C4F13" w:rsidRDefault="006C4F13">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672A1" w:rsidRPr="006C4F13" w:rsidRDefault="006672A1" w:rsidP="006C4F13">
      <w:bookmarkStart w:id="273" w:name="_GoBack"/>
      <w:bookmarkEnd w:id="273"/>
    </w:p>
    <w:sectPr w:rsidR="006672A1" w:rsidRPr="006C4F13" w:rsidSect="007A10F8">
      <w:headerReference w:type="default" r:id="rId55"/>
      <w:footerReference w:type="default" r:id="rId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3392"/>
      <w:gridCol w:w="2584"/>
      <w:gridCol w:w="3379"/>
    </w:tblGrid>
    <w:tr w:rsidR="00D96E53" w:rsidTr="00D96E53">
      <w:tc>
        <w:tcPr>
          <w:tcW w:w="1813" w:type="pct"/>
        </w:tcPr>
        <w:p w:rsidR="00D96E53" w:rsidRPr="00D96E53" w:rsidRDefault="006C4F13"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04.10.2021</w:t>
          </w:r>
        </w:p>
      </w:tc>
      <w:tc>
        <w:tcPr>
          <w:tcW w:w="1381" w:type="pct"/>
        </w:tcPr>
        <w:p w:rsidR="00D96E53" w:rsidRPr="00D96E53" w:rsidRDefault="006C4F13"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6C4F13"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1</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1</w:t>
          </w:r>
          <w:r w:rsidRPr="00D96E53">
            <w:rPr>
              <w:rFonts w:ascii="Times New Roman" w:hAnsi="Times New Roman" w:cs="Times New Roman"/>
              <w:sz w:val="14"/>
              <w:szCs w:val="14"/>
            </w:rPr>
            <w:fldChar w:fldCharType="end"/>
          </w:r>
        </w:p>
      </w:tc>
    </w:tr>
  </w:tbl>
  <w:p w:rsidR="009E3A2F" w:rsidRPr="009D179B" w:rsidRDefault="006C4F13"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75" w:type="pct"/>
      <w:tblLook w:val="01E0" w:firstRow="1" w:lastRow="1" w:firstColumn="1" w:lastColumn="1" w:noHBand="0" w:noVBand="0"/>
    </w:tblPr>
    <w:tblGrid>
      <w:gridCol w:w="7514"/>
      <w:gridCol w:w="1607"/>
    </w:tblGrid>
    <w:tr w:rsidR="00B84B94" w:rsidTr="00B82B7A">
      <w:tc>
        <w:tcPr>
          <w:tcW w:w="7513" w:type="dxa"/>
        </w:tcPr>
        <w:p w:rsidR="00B84B94" w:rsidRPr="006E0D79" w:rsidRDefault="006C4F13"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Постановление от 01.07.2021 № 53 «Об утверждении Правил по охране труда»</w:t>
          </w:r>
        </w:p>
      </w:tc>
      <w:tc>
        <w:tcPr>
          <w:tcW w:w="1607" w:type="dxa"/>
        </w:tcPr>
        <w:p w:rsidR="00B84B94" w:rsidRDefault="006C4F13"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06.10.2021</w:t>
          </w:r>
        </w:p>
      </w:tc>
    </w:tr>
  </w:tbl>
  <w:p w:rsidR="00B84B94" w:rsidRPr="00B82B7A" w:rsidRDefault="006C4F13"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13"/>
    <w:rsid w:val="006672A1"/>
    <w:rsid w:val="006C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C31C6-F8D4-4CE5-929A-8DFF57E0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0#0#1#209392#0#" TargetMode="External"/><Relationship Id="rId18" Type="http://schemas.openxmlformats.org/officeDocument/2006/relationships/hyperlink" Target="H#0#0#1#111329#0#" TargetMode="External"/><Relationship Id="rId26" Type="http://schemas.openxmlformats.org/officeDocument/2006/relationships/hyperlink" Target="H#0#0#1#203622#0#" TargetMode="External"/><Relationship Id="rId39" Type="http://schemas.openxmlformats.org/officeDocument/2006/relationships/hyperlink" Target="H#0#0#1#308094#0#" TargetMode="External"/><Relationship Id="rId21" Type="http://schemas.openxmlformats.org/officeDocument/2006/relationships/hyperlink" Target="H#0#0#1#230003#0#" TargetMode="External"/><Relationship Id="rId34" Type="http://schemas.openxmlformats.org/officeDocument/2006/relationships/hyperlink" Target="H#0#0#1#137195#0#" TargetMode="External"/><Relationship Id="rId42" Type="http://schemas.openxmlformats.org/officeDocument/2006/relationships/hyperlink" Target="H#0#0#1#262903#0#" TargetMode="External"/><Relationship Id="rId47" Type="http://schemas.openxmlformats.org/officeDocument/2006/relationships/hyperlink" Target="H#0#0#1#70971#0#" TargetMode="External"/><Relationship Id="rId50" Type="http://schemas.openxmlformats.org/officeDocument/2006/relationships/hyperlink" Target="H#0#0#1#269470#0#" TargetMode="External"/><Relationship Id="rId55" Type="http://schemas.openxmlformats.org/officeDocument/2006/relationships/header" Target="header1.xml"/><Relationship Id="rId7" Type="http://schemas.openxmlformats.org/officeDocument/2006/relationships/hyperlink" Target="H#0#0#1#95317#0#CA0|&#1055;~5~8CN~|point=5" TargetMode="External"/><Relationship Id="rId2" Type="http://schemas.openxmlformats.org/officeDocument/2006/relationships/settings" Target="settings.xml"/><Relationship Id="rId16" Type="http://schemas.openxmlformats.org/officeDocument/2006/relationships/hyperlink" Target="H#0#0#1#147779#0#" TargetMode="External"/><Relationship Id="rId29" Type="http://schemas.openxmlformats.org/officeDocument/2006/relationships/hyperlink" Target="H#0#0#1#202947#0#" TargetMode="External"/><Relationship Id="rId11" Type="http://schemas.openxmlformats.org/officeDocument/2006/relationships/hyperlink" Target="H#0#0#1#102511#0#" TargetMode="External"/><Relationship Id="rId24" Type="http://schemas.openxmlformats.org/officeDocument/2006/relationships/hyperlink" Target="H#0#0#1#97003#0#" TargetMode="External"/><Relationship Id="rId32" Type="http://schemas.openxmlformats.org/officeDocument/2006/relationships/hyperlink" Target="H#0#0#1#203153#0#" TargetMode="External"/><Relationship Id="rId37" Type="http://schemas.openxmlformats.org/officeDocument/2006/relationships/hyperlink" Target="H#0#0#1#70971#0#" TargetMode="External"/><Relationship Id="rId40" Type="http://schemas.openxmlformats.org/officeDocument/2006/relationships/hyperlink" Target="H#0#0#1#292652#0#" TargetMode="External"/><Relationship Id="rId45" Type="http://schemas.openxmlformats.org/officeDocument/2006/relationships/hyperlink" Target="H#0#0#1#88516#0#" TargetMode="External"/><Relationship Id="rId53" Type="http://schemas.openxmlformats.org/officeDocument/2006/relationships/hyperlink" Target="H#0#0#1#112075#0#" TargetMode="External"/><Relationship Id="rId58" Type="http://schemas.openxmlformats.org/officeDocument/2006/relationships/theme" Target="theme/theme1.xml"/><Relationship Id="rId5" Type="http://schemas.openxmlformats.org/officeDocument/2006/relationships/hyperlink" Target="H#0#0#1#43431#0#" TargetMode="External"/><Relationship Id="rId19" Type="http://schemas.openxmlformats.org/officeDocument/2006/relationships/hyperlink" Target="H#0#0#1#112610#0#" TargetMode="External"/><Relationship Id="rId4" Type="http://schemas.openxmlformats.org/officeDocument/2006/relationships/hyperlink" Target="H#0#0#1#102511#0#CA0|&#1043;&#1051;~2~2|&#1057;&#1058;~9~10CN~|article=9::15" TargetMode="External"/><Relationship Id="rId9" Type="http://schemas.openxmlformats.org/officeDocument/2006/relationships/hyperlink" Target="H#0#0#1#102511#0#" TargetMode="External"/><Relationship Id="rId14" Type="http://schemas.openxmlformats.org/officeDocument/2006/relationships/hyperlink" Target="H#0#0#1#148124#0#" TargetMode="External"/><Relationship Id="rId22" Type="http://schemas.openxmlformats.org/officeDocument/2006/relationships/hyperlink" Target="H#0#0#1#240863#0#" TargetMode="External"/><Relationship Id="rId27" Type="http://schemas.openxmlformats.org/officeDocument/2006/relationships/hyperlink" Target="H#0#0#1#68222#0#" TargetMode="External"/><Relationship Id="rId30" Type="http://schemas.openxmlformats.org/officeDocument/2006/relationships/hyperlink" Target="H#0#0#1#297396#0#" TargetMode="External"/><Relationship Id="rId35" Type="http://schemas.openxmlformats.org/officeDocument/2006/relationships/hyperlink" Target="H#0#0#1#111486#0#" TargetMode="External"/><Relationship Id="rId43" Type="http://schemas.openxmlformats.org/officeDocument/2006/relationships/hyperlink" Target="H#0#0#1#285077#0#" TargetMode="External"/><Relationship Id="rId48" Type="http://schemas.openxmlformats.org/officeDocument/2006/relationships/hyperlink" Target="H#0#0#1#51295#0#" TargetMode="External"/><Relationship Id="rId56" Type="http://schemas.openxmlformats.org/officeDocument/2006/relationships/footer" Target="footer1.xml"/><Relationship Id="rId8" Type="http://schemas.openxmlformats.org/officeDocument/2006/relationships/hyperlink" Target="H#0#0#1#173189#0#" TargetMode="External"/><Relationship Id="rId51" Type="http://schemas.openxmlformats.org/officeDocument/2006/relationships/hyperlink" Target="H#0#0#1#256218#0#" TargetMode="External"/><Relationship Id="rId3" Type="http://schemas.openxmlformats.org/officeDocument/2006/relationships/webSettings" Target="webSettings.xml"/><Relationship Id="rId12" Type="http://schemas.openxmlformats.org/officeDocument/2006/relationships/hyperlink" Target="H#0#0#1#147778#0#" TargetMode="External"/><Relationship Id="rId17" Type="http://schemas.openxmlformats.org/officeDocument/2006/relationships/hyperlink" Target="H#0#0#1#76551#0#" TargetMode="External"/><Relationship Id="rId25" Type="http://schemas.openxmlformats.org/officeDocument/2006/relationships/hyperlink" Target="H#0#0#1#97354#0#" TargetMode="External"/><Relationship Id="rId33" Type="http://schemas.openxmlformats.org/officeDocument/2006/relationships/hyperlink" Target="H#0#0#1#203153#0#" TargetMode="External"/><Relationship Id="rId38" Type="http://schemas.openxmlformats.org/officeDocument/2006/relationships/hyperlink" Target="H#0#0#1#157643#0#" TargetMode="External"/><Relationship Id="rId46" Type="http://schemas.openxmlformats.org/officeDocument/2006/relationships/hyperlink" Target="H#0#0#1#94927#0#" TargetMode="External"/><Relationship Id="rId20" Type="http://schemas.openxmlformats.org/officeDocument/2006/relationships/hyperlink" Target="H#0#0#1#58483#0#" TargetMode="External"/><Relationship Id="rId41" Type="http://schemas.openxmlformats.org/officeDocument/2006/relationships/hyperlink" Target="H#0#0#1#214252#0#" TargetMode="External"/><Relationship Id="rId54" Type="http://schemas.openxmlformats.org/officeDocument/2006/relationships/hyperlink" Target="H#0#0#1#1076232#0#" TargetMode="External"/><Relationship Id="rId1" Type="http://schemas.openxmlformats.org/officeDocument/2006/relationships/styles" Target="styles.xml"/><Relationship Id="rId6" Type="http://schemas.openxmlformats.org/officeDocument/2006/relationships/hyperlink" Target="H#0#0#1#55274#0#" TargetMode="External"/><Relationship Id="rId15" Type="http://schemas.openxmlformats.org/officeDocument/2006/relationships/hyperlink" Target="H#0#0#1#197765#0#" TargetMode="External"/><Relationship Id="rId23" Type="http://schemas.openxmlformats.org/officeDocument/2006/relationships/hyperlink" Target="H#0#0#1#76842#0#" TargetMode="External"/><Relationship Id="rId28" Type="http://schemas.openxmlformats.org/officeDocument/2006/relationships/hyperlink" Target="H#0#0#1#200584#0#" TargetMode="External"/><Relationship Id="rId36" Type="http://schemas.openxmlformats.org/officeDocument/2006/relationships/hyperlink" Target="H#0#0#1#70971#0#" TargetMode="External"/><Relationship Id="rId49" Type="http://schemas.openxmlformats.org/officeDocument/2006/relationships/hyperlink" Target="H#0#0#1#197835#0#" TargetMode="External"/><Relationship Id="rId57" Type="http://schemas.openxmlformats.org/officeDocument/2006/relationships/fontTable" Target="fontTable.xml"/><Relationship Id="rId10" Type="http://schemas.openxmlformats.org/officeDocument/2006/relationships/hyperlink" Target="H#0#0#1#262903#0#" TargetMode="External"/><Relationship Id="rId31" Type="http://schemas.openxmlformats.org/officeDocument/2006/relationships/hyperlink" Target="H#0#0#1#287946#0#" TargetMode="External"/><Relationship Id="rId44" Type="http://schemas.openxmlformats.org/officeDocument/2006/relationships/hyperlink" Target="H#0#0#1#296701#0#" TargetMode="External"/><Relationship Id="rId52" Type="http://schemas.openxmlformats.org/officeDocument/2006/relationships/hyperlink" Target="H#0#0#1#1122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16914</Words>
  <Characters>96415</Characters>
  <Application>Microsoft Office Word</Application>
  <DocSecurity>0</DocSecurity>
  <Lines>803</Lines>
  <Paragraphs>226</Paragraphs>
  <ScaleCrop>false</ScaleCrop>
  <Company/>
  <LinksUpToDate>false</LinksUpToDate>
  <CharactersWithSpaces>113103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2</cp:revision>
  <dcterms:created xsi:type="dcterms:W3CDTF">2021-10-06T12:18:00Z</dcterms:created>
  <dcterms:modified xsi:type="dcterms:W3CDTF">2021-10-06T12:19:00Z</dcterms:modified>
</cp:coreProperties>
</file>