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F9C" w:rsidRDefault="00353F9C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ПОСТАНОВЛЕНИЕ МИНИСТЕРСТВА ТРУДА И СОЦИАЛЬНОЙ ЗАЩИТЫ РЕСПУБЛИКИ БЕЛАРУСЬ</w:t>
      </w:r>
    </w:p>
    <w:p w:rsidR="00353F9C" w:rsidRDefault="00353F9C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 сентября 2013 г. № 98</w:t>
      </w:r>
    </w:p>
    <w:p w:rsidR="00353F9C" w:rsidRDefault="00353F9C">
      <w:pPr>
        <w:widowControl w:val="0"/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Об утверждении Типового положения о службе охраны труда организации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left="10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Изменения и дополнения: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Министерства труда и социальной защиты Республики Беларусь от 30 апреля 2020 г. № 42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(зарегистрировано в Национальном реестре - № 8/35371 от 19.05.2020 г.) &lt;W22035371&gt;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части восьмой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20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Закона Республики Беларусь от 23 июня 2008 г. № 356-З «Об охране труда»,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7.1.5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№ 1589, Министерство труда и социальной защиты Республики Беларусь ПОСТАНОВЛЯЕТ: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CA0_П_1_0CN__point_1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Типовое положение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 службе охраны труда организации (прилагается).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6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CA0_П_2_0CN__point_2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2. Настоящее постановление вступает в силу с 25 января 2014 г.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53F9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М.А.Щеткина</w:t>
            </w:r>
            <w:proofErr w:type="spellEnd"/>
          </w:p>
        </w:tc>
      </w:tr>
    </w:tbl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38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2"/>
        <w:gridCol w:w="4238"/>
      </w:tblGrid>
      <w:tr w:rsidR="00353F9C">
        <w:trPr>
          <w:trHeight w:val="240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Министр сельского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продовольствия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Л.К.Заяц</w:t>
            </w:r>
            <w:proofErr w:type="spellEnd"/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26.09.2013 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Министр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чрезвычайным ситуациям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В.А.Ващенко</w:t>
            </w:r>
            <w:proofErr w:type="spellEnd"/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26.09.2013 </w:t>
            </w:r>
          </w:p>
        </w:tc>
      </w:tr>
      <w:tr w:rsidR="00353F9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53F9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Министр связи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информатизации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Н.П.Пантелей</w:t>
            </w:r>
            <w:proofErr w:type="spellEnd"/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26.09.2013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Министр жилищно-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А.В.Шорец</w:t>
            </w:r>
            <w:proofErr w:type="spellEnd"/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27.09.2013</w:t>
            </w:r>
          </w:p>
        </w:tc>
      </w:tr>
      <w:tr w:rsidR="00353F9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53F9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Первый 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Министра лесного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Ф.Д.Лисица</w:t>
            </w:r>
            <w:proofErr w:type="spellEnd"/>
          </w:p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27.09.2013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СОГЛАСОВАНО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Министр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В.И.Жарко</w:t>
            </w:r>
            <w:proofErr w:type="spellEnd"/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30.09.2013</w:t>
            </w:r>
          </w:p>
        </w:tc>
      </w:tr>
      <w:tr w:rsidR="00353F9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53F9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Первый 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Министра торговли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А.Б.Карпович</w:t>
            </w:r>
            <w:proofErr w:type="spellEnd"/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27.09.2013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Председатель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Белорусского государственного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концерна по нефти и химии</w:t>
            </w:r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И.Ф.Жилин</w:t>
            </w:r>
            <w:proofErr w:type="spellEnd"/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30.09.2013</w:t>
            </w:r>
          </w:p>
        </w:tc>
      </w:tr>
      <w:tr w:rsidR="00353F9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53F9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Председатель Белорусского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государственного концерна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пищевой промышленности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Белгоспищепром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А.Л.Забелло</w:t>
            </w:r>
            <w:proofErr w:type="spellEnd"/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26.09.2013 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Первый заместитель председателя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Белорусского государственного концерна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 производству и реализации товаров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легкой промышленности</w:t>
            </w:r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С.И.Мисурагин</w:t>
            </w:r>
            <w:proofErr w:type="spellEnd"/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26.09.2013</w:t>
            </w:r>
          </w:p>
        </w:tc>
      </w:tr>
      <w:tr w:rsidR="00353F9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53F9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Министр энергетики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В.Н.Потупчик</w:t>
            </w:r>
            <w:proofErr w:type="spellEnd"/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27.09.2013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Председатель Государственного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пограничного комитета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А.Д.Боечко</w:t>
            </w:r>
            <w:proofErr w:type="spellEnd"/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27.09.2013 </w:t>
            </w:r>
          </w:p>
        </w:tc>
      </w:tr>
      <w:tr w:rsidR="00353F9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53F9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Министр обороны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генерал-лейтенант</w:t>
            </w:r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Ю.В.Жадобин</w:t>
            </w:r>
            <w:proofErr w:type="spellEnd"/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27.09.2013 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Министр промышленности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Д.С.Катеринич</w:t>
            </w:r>
            <w:proofErr w:type="spellEnd"/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27.09.2013</w:t>
            </w:r>
          </w:p>
        </w:tc>
      </w:tr>
    </w:tbl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6"/>
        <w:gridCol w:w="2339"/>
      </w:tblGrid>
      <w:tr w:rsidR="00353F9C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353F9C" w:rsidRDefault="00353F9C">
            <w:pPr>
              <w:autoSpaceDE w:val="0"/>
              <w:autoSpaceDN w:val="0"/>
              <w:adjustRightInd w:val="0"/>
              <w:spacing w:after="12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CN__утв_1"/>
            <w:bookmarkEnd w:id="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Министерства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социальной защиты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353F9C" w:rsidRDefault="00353F9C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30.09.2013 № 98</w:t>
            </w:r>
          </w:p>
        </w:tc>
      </w:tr>
    </w:tbl>
    <w:p w:rsidR="00353F9C" w:rsidRDefault="00353F9C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CA0_ТПЛ__1CN__заг_утв_1"/>
      <w:bookmarkEnd w:id="3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ТИПОВОЕ ПОЛОЖЕНИЕ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о службе охраны труда организации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CA0_ТПЛ__1_П_1_1CN__point_1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1. Настоящим Типовым положением определяются основные задачи и функции службы охраны труда организации (далее – служба охраны труда).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CA0_ТПЛ__1_П_2_2CN__point_2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2. Для целей настоящего Типового положения используются термины и их определения в значениях, установленных Законом Республики Беларусь «Об охране труда».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7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CA0_ТПЛ__1_П_3_4CN__point_3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3. Структура и численность службы охраны труда устанавливаются в зависимости от численности работников, характера и степени опасности факторов производственной среды и трудового процесса, наличия опасных производственных объектов, работ с повышенной опасностью и удаленности структурных подразделений друг от друга.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8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CA0_ТПЛ__1_П_4_6CN__point_4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>4. Служба охраны труда подчиняется непосредственно руководителю организации или уполномоченному в соответствии с системой управления охраной труда его заместителю.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CA0_ТПЛ__1_П_5_7CN__point_5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>5. Служба охраны труда осуществляет свою деятельность во взаимодействии: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 структурными подразделениями организации (далее – структурные подразделения);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9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контролирующими (надзорными) органами, с профессиональными союзами, их организационными структурами, объединениями таких союзов (далее – профсоюзы), другими организациями.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0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CA0_ТПЛ__1_П_6_8CN__point_6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 xml:space="preserve">6. Служба охраны труда организует работу по охране труда в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 Республики Беларусь «Об охране труда»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, иными актами законодательства.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CA0_ТПЛ__1_П_7_9CN__point_7"/>
      <w:bookmarkEnd w:id="10"/>
      <w:r>
        <w:rPr>
          <w:rFonts w:ascii="Times New Roman" w:hAnsi="Times New Roman" w:cs="Times New Roman"/>
          <w:color w:val="000000"/>
          <w:sz w:val="24"/>
          <w:szCs w:val="24"/>
        </w:rPr>
        <w:t>7. На должности руководителя и специалистов службы охраны труда назначаются лица в соответствии с квалификационными требованиями, предусмотренными законодательством.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CA0_ТПЛ__1_П_8_10CN__point_8"/>
      <w:bookmarkEnd w:id="11"/>
      <w:r>
        <w:rPr>
          <w:rFonts w:ascii="Times New Roman" w:hAnsi="Times New Roman" w:cs="Times New Roman"/>
          <w:color w:val="000000"/>
          <w:sz w:val="24"/>
          <w:szCs w:val="24"/>
        </w:rPr>
        <w:t>8. Работники службы охраны труда кроме выполнения своих трудовых функций могут привлекаться только для ликвидации чрезвычайных ситуаций в соответствии с законодательством.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1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CA0_ТПЛ__1_П_9_12CN__point_9"/>
      <w:bookmarkEnd w:id="12"/>
      <w:r>
        <w:rPr>
          <w:rFonts w:ascii="Times New Roman" w:hAnsi="Times New Roman" w:cs="Times New Roman"/>
          <w:color w:val="000000"/>
          <w:sz w:val="24"/>
          <w:szCs w:val="24"/>
        </w:rPr>
        <w:t>9. На основе настоящего Типового положения в организациях разрабатываются положения о службе охраны труда, учитывающие специфику и характер деятельности организации.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CA0_ТПЛ__1_П_10_13CN__point_10"/>
      <w:bookmarkEnd w:id="13"/>
      <w:r>
        <w:rPr>
          <w:rFonts w:ascii="Times New Roman" w:hAnsi="Times New Roman" w:cs="Times New Roman"/>
          <w:color w:val="000000"/>
          <w:sz w:val="24"/>
          <w:szCs w:val="24"/>
        </w:rPr>
        <w:t>10. Основными задачами службы охраны труда являются: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работы по охране труда;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осуществление контроля за соблюдением работающими требований по охране труда.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2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CA0_ТПЛ__1_П_11_14CN__point_11"/>
      <w:bookmarkEnd w:id="14"/>
      <w:r>
        <w:rPr>
          <w:rFonts w:ascii="Times New Roman" w:hAnsi="Times New Roman" w:cs="Times New Roman"/>
          <w:color w:val="000000"/>
          <w:sz w:val="24"/>
          <w:szCs w:val="24"/>
        </w:rPr>
        <w:t>11. Служба охраны труда в соответствии с возложенными на нее задачами: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CA0_ТПЛ__1_П_11_14_ПП_11_1_1CN__underpoi"/>
      <w:bookmarkEnd w:id="15"/>
      <w:r>
        <w:rPr>
          <w:rFonts w:ascii="Times New Roman" w:hAnsi="Times New Roman" w:cs="Times New Roman"/>
          <w:color w:val="000000"/>
          <w:sz w:val="24"/>
          <w:szCs w:val="24"/>
        </w:rPr>
        <w:t>11.1. принимает участие в координации деятельности структурных подразделений по обеспечению на каждом рабочем месте условий труда, соответствующих требованиям по охране труда;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CA0_ТПЛ__1_П_11_14_ПП_11_2_2CN__underpoi"/>
      <w:bookmarkEnd w:id="16"/>
      <w:r>
        <w:rPr>
          <w:rFonts w:ascii="Times New Roman" w:hAnsi="Times New Roman" w:cs="Times New Roman"/>
          <w:color w:val="000000"/>
          <w:sz w:val="24"/>
          <w:szCs w:val="24"/>
        </w:rPr>
        <w:t xml:space="preserve">11.2. участвует в работе организации по пропаганде и внедрению передового опыта безопасных методов и приемов труда, сотрудничеству с работниками, их полномочными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представителями в области охраны труда, информированию о состоянии условий и охраны труда на рабочем месте, существующем риске повреждения здоровья и полагающихся средствах индивидуальной защиты и об иных вопросах, связанных с охраной труда;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CA0_ТПЛ__1_П_11_14_ПП_11_3_3CN__underpoi"/>
      <w:bookmarkEnd w:id="17"/>
      <w:r>
        <w:rPr>
          <w:rFonts w:ascii="Times New Roman" w:hAnsi="Times New Roman" w:cs="Times New Roman"/>
          <w:color w:val="000000"/>
          <w:sz w:val="24"/>
          <w:szCs w:val="24"/>
        </w:rPr>
        <w:t>11.3. осуществляет совместно с иными структурными подразделениями подготовку документов по вопросам охраны труда, в том числе перечня инструкций по охране труда, документов по вопросам обучения, стажировки, инструктажа, проверки знаний, и иным вопросам, предусмотренным законодательством об охране труда;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CA0_ТПЛ__1_П_11_14_ПП_11_4_4CN__underpoi"/>
      <w:bookmarkEnd w:id="18"/>
      <w:r>
        <w:rPr>
          <w:rFonts w:ascii="Times New Roman" w:hAnsi="Times New Roman" w:cs="Times New Roman"/>
          <w:color w:val="000000"/>
          <w:sz w:val="24"/>
          <w:szCs w:val="24"/>
        </w:rPr>
        <w:t>11.4. участвует в организации проведения инструктажей по охране труда в порядке, установленном законодательством;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CA0_ТПЛ__1_П_11_14_ПП_11_5_5CN__underpoi"/>
      <w:bookmarkEnd w:id="19"/>
      <w:r>
        <w:rPr>
          <w:rFonts w:ascii="Times New Roman" w:hAnsi="Times New Roman" w:cs="Times New Roman"/>
          <w:color w:val="000000"/>
          <w:sz w:val="24"/>
          <w:szCs w:val="24"/>
        </w:rPr>
        <w:t>11.5. принимает участие в коллективных переговорах при рассмотрении вопросов охраны труда, подготовке проектов положений коллективного договора, касающихся охраны труда, разработке плана мероприятий по охране труда;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3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CA0_ТПЛ__1_П_11_14_ПП_11_6_7CN__underpoi"/>
      <w:bookmarkEnd w:id="20"/>
      <w:r>
        <w:rPr>
          <w:rFonts w:ascii="Times New Roman" w:hAnsi="Times New Roman" w:cs="Times New Roman"/>
          <w:color w:val="000000"/>
          <w:sz w:val="24"/>
          <w:szCs w:val="24"/>
        </w:rPr>
        <w:t>11.6. участвует в соответствии с законодательством в расследовании несчастных случаев на производстве и профессиональных заболеваний, проведении анализа причин несчастных случаев на производстве и профессиональных заболеваний, разработке мер по их профилактике и предупреждению;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4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CA0_ТПЛ__1_П_11_14_ПП_11_7_9CN__underpoi"/>
      <w:bookmarkEnd w:id="21"/>
      <w:r>
        <w:rPr>
          <w:rFonts w:ascii="Times New Roman" w:hAnsi="Times New Roman" w:cs="Times New Roman"/>
          <w:color w:val="000000"/>
          <w:sz w:val="24"/>
          <w:szCs w:val="24"/>
        </w:rPr>
        <w:t>11.7. разрабатывает совместно со структурными подразделениями мероприятия по внедрению и функционированию системы управления охраной труда, обеспечивающей идентификацию опасностей, оценку профессиональных рисков, определение мер управления профессиональными рисками и анализ их результативности;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CA0_ТПЛ__1_П_11_14_ПП_11_8_10CN__underpo"/>
      <w:bookmarkEnd w:id="22"/>
      <w:r>
        <w:rPr>
          <w:rFonts w:ascii="Times New Roman" w:hAnsi="Times New Roman" w:cs="Times New Roman"/>
          <w:color w:val="000000"/>
          <w:sz w:val="24"/>
          <w:szCs w:val="24"/>
        </w:rPr>
        <w:t>11.8. осуществляет контроль за соблюдением работающими требований по охране труда в порядке, установленном законодательством;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5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CA0_ТПЛ__1_П_11_14_ПП_11_9_12CN__underpo"/>
      <w:bookmarkEnd w:id="23"/>
      <w:r>
        <w:rPr>
          <w:rFonts w:ascii="Times New Roman" w:hAnsi="Times New Roman" w:cs="Times New Roman"/>
          <w:color w:val="000000"/>
          <w:sz w:val="24"/>
          <w:szCs w:val="24"/>
        </w:rPr>
        <w:t>11.9. организует совместно со структурными подразделениями проведение обучения и проверки знаний работников по вопросам охраны труда;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CA0_ТПЛ__1_П_11_14_ПП_11_10_13CN__underp"/>
      <w:bookmarkEnd w:id="24"/>
      <w:r>
        <w:rPr>
          <w:rFonts w:ascii="Times New Roman" w:hAnsi="Times New Roman" w:cs="Times New Roman"/>
          <w:color w:val="000000"/>
          <w:sz w:val="24"/>
          <w:szCs w:val="24"/>
        </w:rPr>
        <w:t xml:space="preserve">11.10. участвует в работе комиссий, в том числе комиссии для проверки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знаний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работающих по вопросам охраны труда, по общему техническому осмотру зданий (помещений), по охране труда и других;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CA0_ТПЛ__1_П_11_14_ПП_11_11_14CN__underp"/>
      <w:bookmarkEnd w:id="25"/>
      <w:r>
        <w:rPr>
          <w:rFonts w:ascii="Times New Roman" w:hAnsi="Times New Roman" w:cs="Times New Roman"/>
          <w:color w:val="000000"/>
          <w:sz w:val="24"/>
          <w:szCs w:val="24"/>
        </w:rPr>
        <w:t>11.11. вносит предложения либо участвует в подготовке предложений по вопросам: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совершенствования системы управления охраной труда, разработке локальных правовых актов, содержащих требования по охране труда;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6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внедрения безопасных технологических процессов, производственного оборудования;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вывода из эксплуатации производственного оборудования, не соответствующего требованиям по охране труда;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7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CA0_ТПЛ__1_П_11_14_ПП_11_12_15CN__underp"/>
      <w:bookmarkEnd w:id="26"/>
      <w:r>
        <w:rPr>
          <w:rFonts w:ascii="Times New Roman" w:hAnsi="Times New Roman" w:cs="Times New Roman"/>
          <w:color w:val="000000"/>
          <w:sz w:val="24"/>
          <w:szCs w:val="24"/>
        </w:rPr>
        <w:t>11.12. организует обеспечение структурных подразделений необходимыми нормативными правовыми актами, локальными правовыми актами, содержащими требования по охране труда, наглядными пособиями, плакатами по охране труда;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8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CA0_ТПЛ__1_П_11_14_ПП_11_13_17CN__underp"/>
      <w:bookmarkEnd w:id="27"/>
      <w:r>
        <w:rPr>
          <w:rFonts w:ascii="Times New Roman" w:hAnsi="Times New Roman" w:cs="Times New Roman"/>
          <w:color w:val="000000"/>
          <w:sz w:val="24"/>
          <w:szCs w:val="24"/>
        </w:rPr>
        <w:t>11.13. участвует в организации проведения смотров-конкурсов на лучшую организацию работы по охране труда, в оформлении информационных стендов, уголков по охране труда;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CA0_ТПЛ__1_П_11_14_ПП_11_14_18CN__underp"/>
      <w:bookmarkEnd w:id="28"/>
      <w:r>
        <w:rPr>
          <w:rFonts w:ascii="Times New Roman" w:hAnsi="Times New Roman" w:cs="Times New Roman"/>
          <w:color w:val="000000"/>
          <w:sz w:val="24"/>
          <w:szCs w:val="24"/>
        </w:rPr>
        <w:t>11.14. осуществляет иные функции, предусмотренные законодательством.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9" w:name="CA0_ТПЛ__1_П_12_15CN__point_12"/>
      <w:bookmarkEnd w:id="29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12. Служба охраны труда вправе вносить предложения руководителю организации о поощрении и материальном стимулировании работников за соблюдение требований по охране труда.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0" w:name="CA0_ТПЛ__1_П_13_16CN__point_13"/>
      <w:bookmarkEnd w:id="30"/>
      <w:r>
        <w:rPr>
          <w:rFonts w:ascii="Times New Roman" w:hAnsi="Times New Roman" w:cs="Times New Roman"/>
          <w:color w:val="000000"/>
          <w:sz w:val="24"/>
          <w:szCs w:val="24"/>
        </w:rPr>
        <w:t xml:space="preserve">13. Работники службы охраны труда в соответствии со своими полномочиями имеют право на основании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21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Закона Республики Беларусь «Об охране труда»: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1" w:name="CA0_ТПЛ__1_П_13_16_ПП_13_1_19CN__underpo"/>
      <w:bookmarkEnd w:id="31"/>
      <w:r>
        <w:rPr>
          <w:rFonts w:ascii="Times New Roman" w:hAnsi="Times New Roman" w:cs="Times New Roman"/>
          <w:color w:val="000000"/>
          <w:sz w:val="24"/>
          <w:szCs w:val="24"/>
        </w:rPr>
        <w:t>13.1. проводить обследование состояния условий труда, осуществлять анализ соблюдения требований по охране труда, знакомиться с документами по вопросам охраны труда в организации;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9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2" w:name="CA0_ТПЛ__1_П_13_16_ПП_13_2_21CN__underpo"/>
      <w:bookmarkEnd w:id="32"/>
      <w:r>
        <w:rPr>
          <w:rFonts w:ascii="Times New Roman" w:hAnsi="Times New Roman" w:cs="Times New Roman"/>
          <w:color w:val="000000"/>
          <w:sz w:val="24"/>
          <w:szCs w:val="24"/>
        </w:rPr>
        <w:t>13.2. запрашивать и получать необходимую информацию по вопросам охраны труда, требовать письменные объяснения от должностных лиц и других работников, допустивших нарушения требований по охране труда;</w: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3" w:name="CA0_ТПЛ__1_П_13_16_ПП_13_3_22CN__underpo"/>
      <w:bookmarkEnd w:id="33"/>
      <w:r>
        <w:rPr>
          <w:rFonts w:ascii="Times New Roman" w:hAnsi="Times New Roman" w:cs="Times New Roman"/>
          <w:color w:val="000000"/>
          <w:sz w:val="24"/>
          <w:szCs w:val="24"/>
        </w:rPr>
        <w:t>13.3. выдавать должностным лицам нанимателя обязательные для исполнения предписания об устранении нарушений требований по охране труда и вести их учет в письменной форме;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40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4" w:name="CA0_ТПЛ__1_П_13_16_ПП_13_4_24CN__underpo"/>
      <w:bookmarkEnd w:id="34"/>
      <w:r>
        <w:rPr>
          <w:rFonts w:ascii="Times New Roman" w:hAnsi="Times New Roman" w:cs="Times New Roman"/>
          <w:color w:val="000000"/>
          <w:sz w:val="24"/>
          <w:szCs w:val="24"/>
        </w:rPr>
        <w:t>13.4. принимать меры по приостановлению эксплуатации оборудования, инструментов, приспособлений, транспортных средств, используемых в организации, выполнения работ (оказания услуг) при выявлении нарушений, создающих угрозу жизни или здоровью работающих и окружающих, до их устранения;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41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5" w:name="CA0_ТПЛ__1_П_13_16_ПП_13_5_26CN__underpo"/>
      <w:bookmarkEnd w:id="35"/>
      <w:r>
        <w:rPr>
          <w:rFonts w:ascii="Times New Roman" w:hAnsi="Times New Roman" w:cs="Times New Roman"/>
          <w:color w:val="000000"/>
          <w:sz w:val="24"/>
          <w:szCs w:val="24"/>
        </w:rPr>
        <w:t>13.5. организовывать и проводить информационно-разъяснительную работу с работниками организации по вопросам охраны труда;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42" type="#_x0000_t75" style="width:7.5pt;height:7.5pt">
            <v:imagedata r:id="rId7" o:title=""/>
          </v:shape>
        </w:pict>
      </w:r>
    </w:p>
    <w:p w:rsidR="00353F9C" w:rsidRDefault="00353F9C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6" w:name="CA0_ТПЛ__1_П_13_16_ПП_13_6_28CN__underpo"/>
      <w:bookmarkEnd w:id="36"/>
      <w:r>
        <w:rPr>
          <w:rFonts w:ascii="Times New Roman" w:hAnsi="Times New Roman" w:cs="Times New Roman"/>
          <w:color w:val="000000"/>
          <w:sz w:val="24"/>
          <w:szCs w:val="24"/>
        </w:rPr>
        <w:t>13.6. вносить предложения нанимателю по улучшению условий и охраны труда работников, предупреждению производственного травматизма и профессиональных заболеваний.</w:t>
      </w:r>
    </w:p>
    <w:p w:rsidR="00D63096" w:rsidRPr="00353F9C" w:rsidRDefault="00D63096" w:rsidP="00353F9C">
      <w:bookmarkStart w:id="37" w:name="_GoBack"/>
      <w:bookmarkEnd w:id="37"/>
    </w:p>
    <w:sectPr w:rsidR="00D63096" w:rsidRPr="00353F9C" w:rsidSect="00595829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1E0" w:firstRow="1" w:lastRow="1" w:firstColumn="1" w:lastColumn="1" w:noHBand="0" w:noVBand="0"/>
    </w:tblPr>
    <w:tblGrid>
      <w:gridCol w:w="3392"/>
      <w:gridCol w:w="2584"/>
      <w:gridCol w:w="3379"/>
    </w:tblGrid>
    <w:tr w:rsidR="00D96E53" w:rsidTr="00D96E53">
      <w:tc>
        <w:tcPr>
          <w:tcW w:w="1813" w:type="pct"/>
        </w:tcPr>
        <w:p w:rsidR="00D96E53" w:rsidRPr="00D96E53" w:rsidRDefault="00353F9C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proofErr w:type="spellStart"/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Текст</w:t>
          </w:r>
          <w:proofErr w:type="spellEnd"/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по</w:t>
          </w:r>
          <w:proofErr w:type="spellEnd"/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состоянию</w:t>
          </w:r>
          <w:proofErr w:type="spellEnd"/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на</w:t>
          </w:r>
          <w:proofErr w:type="spellEnd"/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 05.08.2022</w:t>
          </w:r>
        </w:p>
      </w:tc>
      <w:tc>
        <w:tcPr>
          <w:tcW w:w="1381" w:type="pct"/>
        </w:tcPr>
        <w:p w:rsidR="00D96E53" w:rsidRPr="00353F9C" w:rsidRDefault="00353F9C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</w:rPr>
          </w:pPr>
          <w:r w:rsidRPr="00353F9C">
            <w:rPr>
              <w:rFonts w:ascii="Times New Roman" w:hAnsi="Times New Roman" w:cs="Times New Roman"/>
              <w:bCs/>
              <w:color w:val="000000"/>
              <w:sz w:val="14"/>
              <w:szCs w:val="14"/>
            </w:rPr>
            <w:t xml:space="preserve">ИПС ЭКСПЕРТ © </w:t>
          </w: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www</w:t>
          </w:r>
          <w:r w:rsidRPr="00353F9C">
            <w:rPr>
              <w:rFonts w:ascii="Times New Roman" w:hAnsi="Times New Roman" w:cs="Times New Roman"/>
              <w:bCs/>
              <w:color w:val="000000"/>
              <w:sz w:val="14"/>
              <w:szCs w:val="14"/>
            </w:rPr>
            <w:t>.</w:t>
          </w: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expert</w:t>
          </w:r>
          <w:r w:rsidRPr="00353F9C">
            <w:rPr>
              <w:rFonts w:ascii="Times New Roman" w:hAnsi="Times New Roman" w:cs="Times New Roman"/>
              <w:bCs/>
              <w:color w:val="000000"/>
              <w:sz w:val="14"/>
              <w:szCs w:val="14"/>
            </w:rPr>
            <w:t>.</w:t>
          </w: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by</w:t>
          </w:r>
        </w:p>
      </w:tc>
      <w:tc>
        <w:tcPr>
          <w:tcW w:w="1806" w:type="pct"/>
        </w:tcPr>
        <w:p w:rsidR="00D96E53" w:rsidRPr="00D96E53" w:rsidRDefault="00353F9C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proofErr w:type="spellStart"/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Страница</w:t>
          </w:r>
          <w:proofErr w:type="spellEnd"/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 </w:t>
          </w:r>
          <w:r w:rsidRPr="00D96E53"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  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PAGE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1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D96E53">
            <w:rPr>
              <w:rFonts w:ascii="Times New Roman" w:hAnsi="Times New Roman" w:cs="Times New Roman"/>
              <w:sz w:val="14"/>
              <w:szCs w:val="14"/>
              <w:lang w:val="en-US"/>
            </w:rPr>
            <w:t>/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NUMPAGES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1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9E3A2F" w:rsidRPr="009D179B" w:rsidRDefault="00353F9C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75" w:type="pct"/>
      <w:tblLook w:val="01E0" w:firstRow="1" w:lastRow="1" w:firstColumn="1" w:lastColumn="1" w:noHBand="0" w:noVBand="0"/>
    </w:tblPr>
    <w:tblGrid>
      <w:gridCol w:w="7514"/>
      <w:gridCol w:w="1607"/>
    </w:tblGrid>
    <w:tr w:rsidR="00B84B94" w:rsidTr="00B82B7A">
      <w:tc>
        <w:tcPr>
          <w:tcW w:w="7513" w:type="dxa"/>
        </w:tcPr>
        <w:p w:rsidR="00B84B94" w:rsidRPr="00353F9C" w:rsidRDefault="00353F9C" w:rsidP="00B82B7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14"/>
              <w:szCs w:val="14"/>
            </w:rPr>
          </w:pPr>
          <w:r w:rsidRPr="00353F9C">
            <w:rPr>
              <w:rFonts w:ascii="Times New Roman" w:hAnsi="Times New Roman" w:cs="Times New Roman"/>
              <w:sz w:val="14"/>
              <w:szCs w:val="14"/>
            </w:rPr>
            <w:t>Постановление от 30.09.2013 № 98 «Об утверждении Типового положения о службе охраны труда организации»</w:t>
          </w:r>
        </w:p>
      </w:tc>
      <w:tc>
        <w:tcPr>
          <w:tcW w:w="1607" w:type="dxa"/>
        </w:tcPr>
        <w:p w:rsidR="00B84B94" w:rsidRDefault="00353F9C" w:rsidP="009F1F6F">
          <w:pPr>
            <w:autoSpaceDE w:val="0"/>
            <w:autoSpaceDN w:val="0"/>
            <w:adjustRightInd w:val="0"/>
            <w:spacing w:after="0" w:line="240" w:lineRule="auto"/>
            <w:ind w:left="-109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proofErr w:type="spellStart"/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Дата</w:t>
          </w:r>
          <w:proofErr w:type="spellEnd"/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печати</w:t>
          </w:r>
          <w:proofErr w:type="spellEnd"/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: 09.08.2022</w:t>
          </w:r>
        </w:p>
      </w:tc>
    </w:tr>
  </w:tbl>
  <w:p w:rsidR="00B84B94" w:rsidRPr="00B82B7A" w:rsidRDefault="00353F9C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9C"/>
    <w:rsid w:val="00353F9C"/>
    <w:rsid w:val="00D6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314CC-93DD-4885-AF11-0FD53727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CPI#L#&#1047;&#1072;&#1075;_&#1059;&#1090;&#1074;_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CPI#G#C20101589#&amp;UnderPoint=7.1.5" TargetMode="External"/><Relationship Id="rId11" Type="http://schemas.openxmlformats.org/officeDocument/2006/relationships/header" Target="header1.xml"/><Relationship Id="rId5" Type="http://schemas.openxmlformats.org/officeDocument/2006/relationships/hyperlink" Target="NCPI#G#H10800356#&amp;Article=20" TargetMode="External"/><Relationship Id="rId10" Type="http://schemas.openxmlformats.org/officeDocument/2006/relationships/hyperlink" Target="NCPI#G#H10800356#&amp;Article=21" TargetMode="External"/><Relationship Id="rId4" Type="http://schemas.openxmlformats.org/officeDocument/2006/relationships/hyperlink" Target="NCPI#G#W22035371" TargetMode="External"/><Relationship Id="rId9" Type="http://schemas.openxmlformats.org/officeDocument/2006/relationships/hyperlink" Target="NCPI#G#H108003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1384</Words>
  <Characters>7893</Characters>
  <Application>Microsoft Office Word</Application>
  <DocSecurity>0</DocSecurity>
  <Lines>65</Lines>
  <Paragraphs>18</Paragraphs>
  <ScaleCrop>false</ScaleCrop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2022-08-09T05:39:00Z</dcterms:created>
  <dcterms:modified xsi:type="dcterms:W3CDTF">2022-08-09T05:41:00Z</dcterms:modified>
</cp:coreProperties>
</file>